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Pr="00B86855" w:rsidRDefault="00441994" w:rsidP="00441994">
      <w:pPr>
        <w:widowControl w:val="0"/>
        <w:tabs>
          <w:tab w:val="left" w:pos="2630"/>
        </w:tabs>
        <w:autoSpaceDE w:val="0"/>
        <w:autoSpaceDN w:val="0"/>
        <w:adjustRightInd w:val="0"/>
        <w:spacing w:after="0" w:line="240" w:lineRule="auto"/>
        <w:rPr>
          <w:rFonts w:ascii="Times New Roman" w:eastAsiaTheme="minorEastAsia" w:hAnsi="Times New Roman" w:cs="Times New Roman"/>
          <w:b/>
          <w:color w:val="000000" w:themeColor="text1"/>
          <w:sz w:val="24"/>
          <w:szCs w:val="24"/>
          <w:lang w:eastAsia="ru-RU"/>
        </w:rPr>
      </w:pPr>
    </w:p>
    <w:p w:rsidR="009138C6" w:rsidRDefault="009138C6" w:rsidP="00FD7DDD">
      <w:pPr>
        <w:spacing w:after="0" w:line="240" w:lineRule="auto"/>
        <w:jc w:val="center"/>
        <w:rPr>
          <w:rFonts w:ascii="Times New Roman" w:eastAsia="Times New Roman" w:hAnsi="Times New Roman" w:cs="Times New Roman"/>
          <w:color w:val="000000" w:themeColor="text1"/>
          <w:sz w:val="24"/>
          <w:szCs w:val="24"/>
          <w:lang w:eastAsia="ru-RU"/>
        </w:rPr>
      </w:pPr>
    </w:p>
    <w:p w:rsidR="009138C6" w:rsidRDefault="009138C6" w:rsidP="00FD7DDD">
      <w:pPr>
        <w:spacing w:after="0" w:line="240" w:lineRule="auto"/>
        <w:jc w:val="center"/>
        <w:rPr>
          <w:rFonts w:ascii="Times New Roman" w:eastAsia="Times New Roman" w:hAnsi="Times New Roman" w:cs="Times New Roman"/>
          <w:color w:val="000000" w:themeColor="text1"/>
          <w:sz w:val="24"/>
          <w:szCs w:val="24"/>
          <w:lang w:eastAsia="ru-RU"/>
        </w:rPr>
      </w:pPr>
    </w:p>
    <w:p w:rsidR="00FD7DDD" w:rsidRPr="00B86855" w:rsidRDefault="00FD7DDD" w:rsidP="00FD7DDD">
      <w:pPr>
        <w:spacing w:after="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АДМИНИСТРАЦИЯ</w:t>
      </w:r>
    </w:p>
    <w:p w:rsidR="00FD7DDD" w:rsidRPr="00B86855" w:rsidRDefault="00FD7DDD" w:rsidP="00FD7DDD">
      <w:pPr>
        <w:spacing w:after="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НОВИКОВСКОГО СЕЛЬСКОГО ПОСЕЛЕНИЯ</w:t>
      </w:r>
    </w:p>
    <w:p w:rsidR="00FD7DDD" w:rsidRPr="00B86855" w:rsidRDefault="00FD7DDD" w:rsidP="00FD7DDD">
      <w:pPr>
        <w:spacing w:after="0" w:line="240" w:lineRule="auto"/>
        <w:jc w:val="center"/>
        <w:rPr>
          <w:rFonts w:ascii="Times New Roman" w:eastAsia="Times New Roman" w:hAnsi="Times New Roman" w:cs="Times New Roman"/>
          <w:b/>
          <w:color w:val="000000" w:themeColor="text1"/>
          <w:sz w:val="24"/>
          <w:szCs w:val="24"/>
          <w:lang w:eastAsia="ru-RU"/>
        </w:rPr>
      </w:pPr>
    </w:p>
    <w:p w:rsidR="00FD7DDD" w:rsidRPr="00B86855" w:rsidRDefault="00FD7DDD" w:rsidP="00FD7DDD">
      <w:pPr>
        <w:spacing w:after="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ПОСТАНОВЛЕНИЕ</w:t>
      </w:r>
    </w:p>
    <w:p w:rsidR="0040522A" w:rsidRDefault="0040522A" w:rsidP="00AE110D">
      <w:pPr>
        <w:spacing w:after="0"/>
        <w:jc w:val="both"/>
        <w:rPr>
          <w:rFonts w:ascii="Times New Roman" w:eastAsia="Times New Roman" w:hAnsi="Times New Roman" w:cs="Times New Roman"/>
          <w:color w:val="000000" w:themeColor="text1"/>
          <w:sz w:val="24"/>
          <w:szCs w:val="24"/>
          <w:lang w:eastAsia="ru-RU"/>
        </w:rPr>
      </w:pPr>
    </w:p>
    <w:p w:rsidR="00AE110D" w:rsidRPr="00B86855" w:rsidRDefault="0040522A" w:rsidP="00AE110D">
      <w:pPr>
        <w:spacing w:after="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31.01.2023</w:t>
      </w:r>
      <w:r w:rsidR="00AE110D" w:rsidRPr="00B86855">
        <w:rPr>
          <w:rFonts w:ascii="Times New Roman" w:eastAsia="Times New Roman" w:hAnsi="Times New Roman" w:cs="Times New Roman"/>
          <w:color w:val="000000" w:themeColor="text1"/>
          <w:sz w:val="24"/>
          <w:szCs w:val="24"/>
          <w:lang w:eastAsia="ru-RU"/>
        </w:rPr>
        <w:t xml:space="preserve">                                                                                                   </w:t>
      </w:r>
      <w:r w:rsidR="00FD7DDD" w:rsidRPr="00B8685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AE110D" w:rsidRPr="00B8685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10</w:t>
      </w:r>
    </w:p>
    <w:p w:rsidR="00AE110D" w:rsidRPr="00B86855" w:rsidRDefault="00FD7DDD" w:rsidP="00AE110D">
      <w:pPr>
        <w:widowControl w:val="0"/>
        <w:autoSpaceDE w:val="0"/>
        <w:autoSpaceDN w:val="0"/>
        <w:adjustRightInd w:val="0"/>
        <w:spacing w:after="0" w:line="240" w:lineRule="auto"/>
        <w:jc w:val="center"/>
        <w:rPr>
          <w:rFonts w:ascii="Times New Roman CYR" w:eastAsiaTheme="minorEastAsia" w:hAnsi="Times New Roman CYR" w:cs="Times New Roman CYR"/>
          <w:bCs/>
          <w:color w:val="000000" w:themeColor="text1"/>
          <w:sz w:val="24"/>
          <w:szCs w:val="24"/>
          <w:lang w:eastAsia="ru-RU"/>
        </w:rPr>
      </w:pPr>
      <w:r w:rsidRPr="00B86855">
        <w:rPr>
          <w:rFonts w:ascii="Times New Roman" w:eastAsia="Times New Roman" w:hAnsi="Times New Roman" w:cs="Times New Roman"/>
          <w:bCs/>
          <w:color w:val="000000" w:themeColor="text1"/>
          <w:sz w:val="24"/>
          <w:szCs w:val="24"/>
          <w:lang w:eastAsia="ru-RU"/>
        </w:rPr>
        <w:t>с. Новиковка</w:t>
      </w:r>
    </w:p>
    <w:p w:rsidR="00F02A33" w:rsidRPr="00B86855"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color w:val="000000" w:themeColor="text1"/>
          <w:sz w:val="24"/>
          <w:szCs w:val="24"/>
          <w:lang w:eastAsia="ru-RU"/>
        </w:rPr>
      </w:pPr>
    </w:p>
    <w:p w:rsidR="00F02A33" w:rsidRPr="00B86855" w:rsidRDefault="00F02A33" w:rsidP="00F02A33">
      <w:pPr>
        <w:spacing w:after="0" w:line="240" w:lineRule="auto"/>
        <w:ind w:right="-2"/>
        <w:jc w:val="center"/>
        <w:rPr>
          <w:rFonts w:ascii="Times New Roman" w:eastAsia="Times New Roman" w:hAnsi="Times New Roman" w:cs="Times New Roman"/>
          <w:b/>
          <w:color w:val="000000" w:themeColor="text1"/>
          <w:sz w:val="24"/>
          <w:szCs w:val="20"/>
          <w:lang w:eastAsia="ru-RU"/>
        </w:rPr>
      </w:pPr>
      <w:r w:rsidRPr="00B86855">
        <w:rPr>
          <w:rFonts w:ascii="Times New Roman" w:eastAsia="Times New Roman" w:hAnsi="Times New Roman" w:cs="Times New Roman"/>
          <w:b/>
          <w:bCs/>
          <w:color w:val="000000" w:themeColor="text1"/>
          <w:sz w:val="24"/>
          <w:szCs w:val="24"/>
          <w:lang w:eastAsia="ru-RU"/>
        </w:rPr>
        <w:t xml:space="preserve">Об утверждении административного регламента </w:t>
      </w:r>
      <w:r w:rsidRPr="00B86855">
        <w:rPr>
          <w:rFonts w:ascii="Times New Roman" w:eastAsia="Times New Roman" w:hAnsi="Times New Roman" w:cs="Times New Roman"/>
          <w:b/>
          <w:bCs/>
          <w:color w:val="000000" w:themeColor="text1"/>
          <w:sz w:val="24"/>
          <w:szCs w:val="20"/>
          <w:lang w:eastAsia="ru-RU"/>
        </w:rPr>
        <w:t xml:space="preserve">по предоставлению муниципальной услуги </w:t>
      </w:r>
      <w:r w:rsidRPr="00B86855">
        <w:rPr>
          <w:rFonts w:ascii="Times New Roman" w:eastAsia="Times New Roman" w:hAnsi="Times New Roman" w:cs="Times New Roman"/>
          <w:b/>
          <w:color w:val="000000" w:themeColor="text1"/>
          <w:sz w:val="24"/>
          <w:szCs w:val="24"/>
          <w:lang w:eastAsia="ru-RU"/>
        </w:rPr>
        <w:t>«Направление уведомления о соответствии  указа</w:t>
      </w:r>
      <w:r w:rsidR="00326440" w:rsidRPr="00B86855">
        <w:rPr>
          <w:rFonts w:ascii="Times New Roman" w:eastAsia="Times New Roman" w:hAnsi="Times New Roman" w:cs="Times New Roman"/>
          <w:b/>
          <w:color w:val="000000" w:themeColor="text1"/>
          <w:sz w:val="24"/>
          <w:szCs w:val="24"/>
          <w:lang w:eastAsia="ru-RU"/>
        </w:rPr>
        <w:t>нных в уведомлении о планируемом</w:t>
      </w:r>
      <w:r w:rsidRPr="00B86855">
        <w:rPr>
          <w:rFonts w:ascii="Times New Roman" w:eastAsia="Times New Roman" w:hAnsi="Times New Roman" w:cs="Times New Roman"/>
          <w:b/>
          <w:color w:val="000000" w:themeColor="text1"/>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441994" w:rsidRPr="00B86855"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p w:rsidR="006B5BC3" w:rsidRDefault="00FD7DDD" w:rsidP="00EC2F0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Руководствуясь Градостроительным кодексом Российской Федерации, Земельным кодексом Российской Федерации, Федеральными законами от 29 декабря 2004 года № 191-ФЗ «О введении в действие Градостроительного кодекса Российской Федерации»,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6B5BC3" w:rsidRPr="004F77E1">
        <w:rPr>
          <w:rFonts w:ascii="Times New Roman CYR" w:eastAsia="Times New Roman" w:hAnsi="Times New Roman CYR" w:cs="Times New Roman CYR"/>
          <w:sz w:val="24"/>
          <w:szCs w:val="24"/>
          <w:lang w:eastAsia="ru-RU"/>
        </w:rPr>
        <w:t xml:space="preserve">постановлением Администрации </w:t>
      </w:r>
      <w:r w:rsidR="006B5BC3">
        <w:rPr>
          <w:rFonts w:ascii="Times New Roman CYR" w:eastAsia="Times New Roman" w:hAnsi="Times New Roman CYR" w:cs="Times New Roman CYR"/>
          <w:sz w:val="24"/>
          <w:szCs w:val="24"/>
          <w:lang w:eastAsia="ru-RU"/>
        </w:rPr>
        <w:t>Новиковского</w:t>
      </w:r>
      <w:r w:rsidR="006B5BC3" w:rsidRPr="004F77E1">
        <w:rPr>
          <w:rFonts w:ascii="Times New Roman CYR" w:eastAsia="Times New Roman" w:hAnsi="Times New Roman CYR" w:cs="Times New Roman CYR"/>
          <w:sz w:val="24"/>
          <w:szCs w:val="24"/>
          <w:lang w:eastAsia="ru-RU"/>
        </w:rPr>
        <w:t xml:space="preserve"> сельского поселения от 2</w:t>
      </w:r>
      <w:r w:rsidR="006B5BC3">
        <w:rPr>
          <w:rFonts w:ascii="Times New Roman CYR" w:eastAsia="Times New Roman" w:hAnsi="Times New Roman CYR" w:cs="Times New Roman CYR"/>
          <w:sz w:val="24"/>
          <w:szCs w:val="24"/>
          <w:lang w:eastAsia="ru-RU"/>
        </w:rPr>
        <w:t>7</w:t>
      </w:r>
      <w:r w:rsidR="006B5BC3" w:rsidRPr="004F77E1">
        <w:rPr>
          <w:rFonts w:ascii="Times New Roman CYR" w:eastAsia="Times New Roman" w:hAnsi="Times New Roman CYR" w:cs="Times New Roman CYR"/>
          <w:sz w:val="24"/>
          <w:szCs w:val="24"/>
          <w:lang w:eastAsia="ru-RU"/>
        </w:rPr>
        <w:t xml:space="preserve">.03.2018 № </w:t>
      </w:r>
      <w:r w:rsidR="006B5BC3">
        <w:rPr>
          <w:rFonts w:ascii="Times New Roman CYR" w:eastAsia="Times New Roman" w:hAnsi="Times New Roman CYR" w:cs="Times New Roman CYR"/>
          <w:sz w:val="24"/>
          <w:szCs w:val="24"/>
          <w:lang w:eastAsia="ru-RU"/>
        </w:rPr>
        <w:t>27</w:t>
      </w:r>
      <w:r w:rsidR="006B5BC3" w:rsidRPr="004F77E1">
        <w:rPr>
          <w:rFonts w:ascii="Times New Roman CYR" w:eastAsia="Times New Roman" w:hAnsi="Times New Roman CYR" w:cs="Times New Roman CYR"/>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6B5BC3">
        <w:rPr>
          <w:rFonts w:ascii="Times New Roman CYR" w:eastAsia="Times New Roman" w:hAnsi="Times New Roman CYR" w:cs="Times New Roman CYR"/>
          <w:sz w:val="24"/>
          <w:szCs w:val="24"/>
          <w:lang w:eastAsia="ru-RU"/>
        </w:rPr>
        <w:t>Новиковского</w:t>
      </w:r>
      <w:r w:rsidR="006B5BC3" w:rsidRPr="004F77E1">
        <w:rPr>
          <w:rFonts w:ascii="Times New Roman CYR" w:eastAsia="Times New Roman" w:hAnsi="Times New Roman CYR" w:cs="Times New Roman CYR"/>
          <w:sz w:val="24"/>
          <w:szCs w:val="24"/>
          <w:lang w:eastAsia="ru-RU"/>
        </w:rPr>
        <w:t xml:space="preserve"> сельского поселения» </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000000" w:themeColor="text1"/>
          <w:sz w:val="24"/>
          <w:szCs w:val="24"/>
          <w:lang w:eastAsia="ru-RU"/>
        </w:rPr>
      </w:pPr>
      <w:r w:rsidRPr="00B86855">
        <w:rPr>
          <w:rFonts w:ascii="Times New Roman CYR" w:eastAsiaTheme="minorEastAsia" w:hAnsi="Times New Roman CYR" w:cs="Times New Roman CYR"/>
          <w:bCs/>
          <w:color w:val="000000" w:themeColor="text1"/>
          <w:sz w:val="24"/>
          <w:szCs w:val="24"/>
          <w:lang w:eastAsia="ru-RU"/>
        </w:rPr>
        <w:t>ПОСТАНОВЛЯЮ:</w:t>
      </w:r>
    </w:p>
    <w:p w:rsidR="00F02A33" w:rsidRPr="00B86855" w:rsidRDefault="00F02A33" w:rsidP="00EC2F0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 Утвердить административный регламент по предоставлению муниципальной услуги «Направление уведомления о соответствии  указа</w:t>
      </w:r>
      <w:r w:rsidR="00326440" w:rsidRPr="00B86855">
        <w:rPr>
          <w:rFonts w:ascii="Times New Roman" w:eastAsia="Times New Roman" w:hAnsi="Times New Roman" w:cs="Times New Roman"/>
          <w:color w:val="000000" w:themeColor="text1"/>
          <w:sz w:val="24"/>
          <w:szCs w:val="24"/>
          <w:lang w:eastAsia="ru-RU"/>
        </w:rPr>
        <w:t>нных в уведомлении о планируемом</w:t>
      </w:r>
      <w:r w:rsidRPr="00B86855">
        <w:rPr>
          <w:rFonts w:ascii="Times New Roman" w:eastAsia="Times New Roman" w:hAnsi="Times New Roman" w:cs="Times New Roman"/>
          <w:color w:val="000000" w:themeColor="text1"/>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D014CF" w:rsidRPr="00B86855" w:rsidRDefault="00D014CF"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2. </w:t>
      </w:r>
      <w:r w:rsidR="00AE110D" w:rsidRPr="00B86855">
        <w:rPr>
          <w:rFonts w:ascii="Times New Roman CYR" w:eastAsiaTheme="minorEastAsia" w:hAnsi="Times New Roman CYR" w:cs="Times New Roman CYR"/>
          <w:color w:val="000000" w:themeColor="text1"/>
          <w:sz w:val="24"/>
          <w:szCs w:val="24"/>
          <w:lang w:eastAsia="ru-RU"/>
        </w:rPr>
        <w:t xml:space="preserve">Специалисту  1 категории по землеустройству и градостроительству </w:t>
      </w:r>
      <w:r w:rsidRPr="00B86855">
        <w:rPr>
          <w:rFonts w:ascii="Times New Roman CYR" w:eastAsiaTheme="minorEastAsia" w:hAnsi="Times New Roman CYR" w:cs="Times New Roman CYR"/>
          <w:color w:val="000000" w:themeColor="text1"/>
          <w:sz w:val="24"/>
          <w:szCs w:val="24"/>
          <w:lang w:eastAsia="ru-RU"/>
        </w:rPr>
        <w:t>обеспечить предоставление  первоочередной муниципальной услуги «Направление уведомления о соответствии  указа</w:t>
      </w:r>
      <w:r w:rsidR="00326440" w:rsidRPr="00B86855">
        <w:rPr>
          <w:rFonts w:ascii="Times New Roman CYR" w:eastAsiaTheme="minorEastAsia" w:hAnsi="Times New Roman CYR" w:cs="Times New Roman CYR"/>
          <w:color w:val="000000" w:themeColor="text1"/>
          <w:sz w:val="24"/>
          <w:szCs w:val="24"/>
          <w:lang w:eastAsia="ru-RU"/>
        </w:rPr>
        <w:t>нных в уведомлении о планируемом</w:t>
      </w:r>
      <w:r w:rsidRPr="00B86855">
        <w:rPr>
          <w:rFonts w:ascii="Times New Roman CYR" w:eastAsiaTheme="minorEastAsia" w:hAnsi="Times New Roman CYR" w:cs="Times New Roman CYR"/>
          <w:color w:val="000000" w:themeColor="text1"/>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утвержденным административным регламентом.</w:t>
      </w:r>
    </w:p>
    <w:p w:rsidR="00AE110D" w:rsidRPr="00B86855" w:rsidRDefault="00AE110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w:t>
      </w:r>
      <w:r w:rsidR="00FD7DDD" w:rsidRPr="00B86855">
        <w:rPr>
          <w:rFonts w:ascii="Times New Roman CYR" w:eastAsiaTheme="minorEastAsia" w:hAnsi="Times New Roman CYR" w:cs="Times New Roman CYR"/>
          <w:color w:val="000000" w:themeColor="text1"/>
          <w:sz w:val="24"/>
          <w:szCs w:val="24"/>
          <w:lang w:eastAsia="ru-RU"/>
        </w:rPr>
        <w:t>Новиковского сельского поселения www.n</w:t>
      </w:r>
      <w:r w:rsidRPr="00B86855">
        <w:rPr>
          <w:rFonts w:ascii="Times New Roman CYR" w:eastAsiaTheme="minorEastAsia" w:hAnsi="Times New Roman CYR" w:cs="Times New Roman CYR"/>
          <w:color w:val="000000" w:themeColor="text1"/>
          <w:sz w:val="24"/>
          <w:szCs w:val="24"/>
          <w:lang w:eastAsia="ru-RU"/>
        </w:rPr>
        <w:t>selpasino.ru.</w:t>
      </w:r>
    </w:p>
    <w:p w:rsidR="00AE110D" w:rsidRPr="00B86855" w:rsidRDefault="00AE110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4. Настоящее постановление вступает в силу с момента официального опубликования.</w:t>
      </w:r>
    </w:p>
    <w:p w:rsidR="006B232E" w:rsidRPr="006B232E" w:rsidRDefault="00AE110D" w:rsidP="006B232E">
      <w:pPr>
        <w:ind w:firstLine="709"/>
        <w:jc w:val="both"/>
        <w:rPr>
          <w:rFonts w:ascii="Times New Roman" w:hAnsi="Times New Roman" w:cs="Times New Roman"/>
          <w:sz w:val="24"/>
          <w:szCs w:val="24"/>
        </w:rPr>
      </w:pPr>
      <w:r w:rsidRPr="00B86855">
        <w:rPr>
          <w:rFonts w:ascii="Times New Roman CYR" w:eastAsiaTheme="minorEastAsia" w:hAnsi="Times New Roman CYR" w:cs="Times New Roman CYR"/>
          <w:color w:val="000000" w:themeColor="text1"/>
          <w:sz w:val="24"/>
          <w:szCs w:val="24"/>
          <w:lang w:eastAsia="ru-RU"/>
        </w:rPr>
        <w:t xml:space="preserve">5. Контроль исполнения настоящего постановления возложить </w:t>
      </w:r>
      <w:r w:rsidR="006B232E" w:rsidRPr="006B232E">
        <w:rPr>
          <w:rFonts w:ascii="Times New Roman" w:hAnsi="Times New Roman" w:cs="Times New Roman"/>
          <w:sz w:val="24"/>
          <w:szCs w:val="24"/>
        </w:rPr>
        <w:t>заместителя Главы администрации Новиковского  сельского поселения.</w:t>
      </w:r>
    </w:p>
    <w:p w:rsidR="00EC2F06" w:rsidRPr="00B86855" w:rsidRDefault="00EC2F06" w:rsidP="006B232E">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p>
    <w:p w:rsidR="00AE110D" w:rsidRPr="00B86855"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p w:rsidR="00AE110D" w:rsidRPr="00B86855" w:rsidRDefault="00FD7DDD" w:rsidP="00AE110D">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r w:rsidRPr="00B86855">
        <w:rPr>
          <w:rFonts w:ascii="Times New Roman" w:eastAsia="Times New Roman" w:hAnsi="Times New Roman" w:cs="Times New Roman"/>
          <w:color w:val="000000" w:themeColor="text1"/>
        </w:rPr>
        <w:t>Глава Новиковского сельского поселения                                                                       С.Л. Петров</w:t>
      </w:r>
    </w:p>
    <w:p w:rsidR="00AE110D" w:rsidRDefault="00AE110D" w:rsidP="00AE110D">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p w:rsidR="006B232E" w:rsidRDefault="006B232E" w:rsidP="00AE110D">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p w:rsidR="006B232E" w:rsidRPr="00B86855" w:rsidRDefault="006B232E" w:rsidP="00AE110D">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p w:rsidR="00AE110D" w:rsidRPr="00B86855" w:rsidRDefault="003211DA" w:rsidP="00AE110D">
      <w:pPr>
        <w:widowControl w:val="0"/>
        <w:suppressAutoHyphens/>
        <w:autoSpaceDE w:val="0"/>
        <w:autoSpaceDN w:val="0"/>
        <w:adjustRightInd w:val="0"/>
        <w:spacing w:after="0" w:line="240" w:lineRule="auto"/>
        <w:rPr>
          <w:rFonts w:ascii="Times New Roman CYR" w:eastAsiaTheme="minorEastAsia" w:hAnsi="Times New Roman CYR" w:cs="Times New Roman CYR"/>
          <w:color w:val="000000" w:themeColor="text1"/>
          <w:sz w:val="20"/>
          <w:szCs w:val="20"/>
          <w:lang w:eastAsia="ru-RU"/>
        </w:rPr>
      </w:pPr>
      <w:r w:rsidRPr="00B86855">
        <w:rPr>
          <w:rFonts w:ascii="Times New Roman CYR" w:eastAsiaTheme="minorEastAsia" w:hAnsi="Times New Roman CYR" w:cs="Times New Roman CYR"/>
          <w:color w:val="000000" w:themeColor="text1"/>
          <w:sz w:val="24"/>
          <w:szCs w:val="24"/>
          <w:lang w:eastAsia="ru-RU"/>
        </w:rPr>
        <w:lastRenderedPageBreak/>
        <w:t xml:space="preserve"> </w:t>
      </w:r>
      <w:r w:rsidR="006B5BC3">
        <w:rPr>
          <w:rFonts w:ascii="Times New Roman CYR" w:eastAsiaTheme="minorEastAsia" w:hAnsi="Times New Roman CYR" w:cs="Times New Roman CYR"/>
          <w:color w:val="000000" w:themeColor="text1"/>
          <w:sz w:val="24"/>
          <w:szCs w:val="24"/>
          <w:lang w:eastAsia="ru-RU"/>
        </w:rPr>
        <w:t xml:space="preserve">                                                                                                       </w:t>
      </w:r>
      <w:r w:rsidR="00AE110D" w:rsidRPr="00B86855">
        <w:rPr>
          <w:rFonts w:ascii="Times New Roman CYR" w:eastAsiaTheme="minorEastAsia" w:hAnsi="Times New Roman CYR" w:cs="Times New Roman CYR"/>
          <w:color w:val="000000" w:themeColor="text1"/>
          <w:sz w:val="20"/>
          <w:szCs w:val="20"/>
          <w:lang w:eastAsia="ru-RU"/>
        </w:rPr>
        <w:t xml:space="preserve">Приложение </w:t>
      </w:r>
    </w:p>
    <w:p w:rsidR="00AE110D" w:rsidRPr="00B86855"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color w:val="000000" w:themeColor="text1"/>
          <w:sz w:val="20"/>
          <w:szCs w:val="20"/>
          <w:lang w:eastAsia="ru-RU"/>
        </w:rPr>
      </w:pPr>
      <w:r w:rsidRPr="00B86855">
        <w:rPr>
          <w:rFonts w:ascii="Times New Roman CYR" w:eastAsiaTheme="minorEastAsia" w:hAnsi="Times New Roman CYR" w:cs="Times New Roman CYR"/>
          <w:color w:val="000000" w:themeColor="text1"/>
          <w:sz w:val="20"/>
          <w:szCs w:val="20"/>
          <w:lang w:eastAsia="ru-RU"/>
        </w:rPr>
        <w:t xml:space="preserve">                                                                                                                            к  постановлению</w:t>
      </w:r>
    </w:p>
    <w:p w:rsidR="00AE110D" w:rsidRPr="00B86855"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color w:val="000000" w:themeColor="text1"/>
          <w:sz w:val="20"/>
          <w:szCs w:val="20"/>
          <w:lang w:eastAsia="ru-RU"/>
        </w:rPr>
      </w:pPr>
      <w:r w:rsidRPr="00B86855">
        <w:rPr>
          <w:rFonts w:ascii="Times New Roman CYR" w:eastAsiaTheme="minorEastAsia" w:hAnsi="Times New Roman CYR" w:cs="Times New Roman CYR"/>
          <w:color w:val="000000" w:themeColor="text1"/>
          <w:sz w:val="20"/>
          <w:szCs w:val="20"/>
          <w:lang w:eastAsia="ru-RU"/>
        </w:rPr>
        <w:t xml:space="preserve">                                                                                                                            администрации </w:t>
      </w:r>
      <w:proofErr w:type="gramStart"/>
      <w:r w:rsidR="00FD7DDD" w:rsidRPr="00B86855">
        <w:rPr>
          <w:rFonts w:ascii="Times New Roman CYR" w:eastAsiaTheme="minorEastAsia" w:hAnsi="Times New Roman CYR" w:cs="Times New Roman CYR"/>
          <w:color w:val="000000" w:themeColor="text1"/>
          <w:sz w:val="20"/>
          <w:szCs w:val="20"/>
          <w:lang w:eastAsia="ru-RU"/>
        </w:rPr>
        <w:t>Новиковского</w:t>
      </w:r>
      <w:proofErr w:type="gramEnd"/>
    </w:p>
    <w:p w:rsidR="00AE110D" w:rsidRPr="00B86855" w:rsidRDefault="00AE110D" w:rsidP="00AE110D">
      <w:pPr>
        <w:widowControl w:val="0"/>
        <w:suppressAutoHyphens/>
        <w:autoSpaceDE w:val="0"/>
        <w:autoSpaceDN w:val="0"/>
        <w:adjustRightInd w:val="0"/>
        <w:spacing w:after="0" w:line="240" w:lineRule="auto"/>
        <w:rPr>
          <w:rFonts w:ascii="Times New Roman CYR" w:eastAsiaTheme="minorEastAsia" w:hAnsi="Times New Roman CYR" w:cs="Times New Roman CYR"/>
          <w:color w:val="000000" w:themeColor="text1"/>
          <w:sz w:val="20"/>
          <w:szCs w:val="20"/>
          <w:lang w:eastAsia="ru-RU"/>
        </w:rPr>
      </w:pPr>
      <w:r w:rsidRPr="00B86855">
        <w:rPr>
          <w:rFonts w:ascii="Times New Roman CYR" w:eastAsiaTheme="minorEastAsia" w:hAnsi="Times New Roman CYR" w:cs="Times New Roman CYR"/>
          <w:color w:val="000000" w:themeColor="text1"/>
          <w:sz w:val="20"/>
          <w:szCs w:val="20"/>
          <w:lang w:eastAsia="ru-RU"/>
        </w:rPr>
        <w:t xml:space="preserve">                                                                                                                            сельского поселения</w:t>
      </w:r>
    </w:p>
    <w:p w:rsidR="00AE110D" w:rsidRPr="006B232E" w:rsidRDefault="00AE110D" w:rsidP="00ED0F2A">
      <w:pPr>
        <w:widowControl w:val="0"/>
        <w:suppressAutoHyphens/>
        <w:autoSpaceDE w:val="0"/>
        <w:autoSpaceDN w:val="0"/>
        <w:adjustRightInd w:val="0"/>
        <w:spacing w:after="0" w:line="240" w:lineRule="auto"/>
        <w:rPr>
          <w:rFonts w:ascii="Times New Roman CYR" w:eastAsiaTheme="minorEastAsia" w:hAnsi="Times New Roman CYR" w:cs="Times New Roman CYR"/>
          <w:color w:val="000000" w:themeColor="text1"/>
          <w:sz w:val="20"/>
          <w:szCs w:val="20"/>
          <w:lang w:eastAsia="ru-RU"/>
        </w:rPr>
      </w:pPr>
      <w:r w:rsidRPr="00B86855">
        <w:rPr>
          <w:rFonts w:ascii="Times New Roman CYR" w:eastAsiaTheme="minorEastAsia" w:hAnsi="Times New Roman CYR" w:cs="Times New Roman CYR"/>
          <w:color w:val="000000" w:themeColor="text1"/>
          <w:sz w:val="20"/>
          <w:szCs w:val="20"/>
          <w:lang w:eastAsia="ru-RU"/>
        </w:rPr>
        <w:t xml:space="preserve">                                                                                                                  </w:t>
      </w:r>
      <w:r w:rsidR="00ED0F2A" w:rsidRPr="00B86855">
        <w:rPr>
          <w:rFonts w:ascii="Times New Roman CYR" w:eastAsiaTheme="minorEastAsia" w:hAnsi="Times New Roman CYR" w:cs="Times New Roman CYR"/>
          <w:color w:val="000000" w:themeColor="text1"/>
          <w:sz w:val="20"/>
          <w:szCs w:val="20"/>
          <w:lang w:eastAsia="ru-RU"/>
        </w:rPr>
        <w:t xml:space="preserve">          от </w:t>
      </w:r>
      <w:r w:rsidR="006B232E">
        <w:rPr>
          <w:rFonts w:ascii="Times New Roman CYR" w:eastAsiaTheme="minorEastAsia" w:hAnsi="Times New Roman CYR" w:cs="Times New Roman CYR"/>
          <w:color w:val="000000" w:themeColor="text1"/>
          <w:sz w:val="20"/>
          <w:szCs w:val="20"/>
          <w:lang w:eastAsia="ru-RU"/>
        </w:rPr>
        <w:t>31.</w:t>
      </w:r>
      <w:r w:rsidR="00576F80" w:rsidRPr="006B232E">
        <w:rPr>
          <w:rFonts w:ascii="Times New Roman CYR" w:eastAsiaTheme="minorEastAsia" w:hAnsi="Times New Roman CYR" w:cs="Times New Roman CYR"/>
          <w:color w:val="000000" w:themeColor="text1"/>
          <w:sz w:val="20"/>
          <w:szCs w:val="20"/>
          <w:lang w:eastAsia="ru-RU"/>
        </w:rPr>
        <w:t>01</w:t>
      </w:r>
      <w:r w:rsidR="006B232E">
        <w:rPr>
          <w:rFonts w:ascii="Times New Roman CYR" w:eastAsiaTheme="minorEastAsia" w:hAnsi="Times New Roman CYR" w:cs="Times New Roman CYR"/>
          <w:color w:val="000000" w:themeColor="text1"/>
          <w:sz w:val="20"/>
          <w:szCs w:val="20"/>
          <w:lang w:eastAsia="ru-RU"/>
        </w:rPr>
        <w:t>.</w:t>
      </w:r>
      <w:bookmarkStart w:id="0" w:name="_GoBack"/>
      <w:bookmarkEnd w:id="0"/>
      <w:r w:rsidR="00576F80" w:rsidRPr="006B232E">
        <w:rPr>
          <w:rFonts w:ascii="Times New Roman CYR" w:eastAsiaTheme="minorEastAsia" w:hAnsi="Times New Roman CYR" w:cs="Times New Roman CYR"/>
          <w:color w:val="000000" w:themeColor="text1"/>
          <w:sz w:val="20"/>
          <w:szCs w:val="20"/>
          <w:lang w:eastAsia="ru-RU"/>
        </w:rPr>
        <w:t>2023</w:t>
      </w:r>
      <w:r w:rsidR="00ED0F2A" w:rsidRPr="00B86855">
        <w:rPr>
          <w:rFonts w:ascii="Times New Roman CYR" w:eastAsiaTheme="minorEastAsia" w:hAnsi="Times New Roman CYR" w:cs="Times New Roman CYR"/>
          <w:color w:val="000000" w:themeColor="text1"/>
          <w:sz w:val="20"/>
          <w:szCs w:val="20"/>
          <w:lang w:eastAsia="ru-RU"/>
        </w:rPr>
        <w:t xml:space="preserve">  № </w:t>
      </w:r>
      <w:r w:rsidR="00576F80" w:rsidRPr="006B232E">
        <w:rPr>
          <w:rFonts w:ascii="Times New Roman CYR" w:eastAsiaTheme="minorEastAsia" w:hAnsi="Times New Roman CYR" w:cs="Times New Roman CYR"/>
          <w:color w:val="000000" w:themeColor="text1"/>
          <w:sz w:val="20"/>
          <w:szCs w:val="20"/>
          <w:lang w:eastAsia="ru-RU"/>
        </w:rPr>
        <w:t>10</w:t>
      </w:r>
    </w:p>
    <w:p w:rsidR="00B371A8" w:rsidRPr="00B86855"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color w:val="000000" w:themeColor="text1"/>
          <w:sz w:val="20"/>
          <w:szCs w:val="20"/>
          <w:lang w:eastAsia="ru-RU"/>
        </w:rPr>
      </w:pPr>
      <w:r w:rsidRPr="00B86855">
        <w:rPr>
          <w:rFonts w:ascii="Times New Roman CYR" w:eastAsiaTheme="minorEastAsia" w:hAnsi="Times New Roman CYR" w:cs="Times New Roman CYR"/>
          <w:color w:val="000000" w:themeColor="text1"/>
          <w:sz w:val="20"/>
          <w:szCs w:val="20"/>
          <w:lang w:eastAsia="ru-RU"/>
        </w:rPr>
        <w:t xml:space="preserve">                                                                                                </w:t>
      </w:r>
      <w:r w:rsidR="00FD600A" w:rsidRPr="00B86855">
        <w:rPr>
          <w:rFonts w:ascii="Times New Roman CYR" w:eastAsiaTheme="minorEastAsia" w:hAnsi="Times New Roman CYR" w:cs="Times New Roman CYR"/>
          <w:color w:val="000000" w:themeColor="text1"/>
          <w:sz w:val="20"/>
          <w:szCs w:val="20"/>
          <w:lang w:eastAsia="ru-RU"/>
        </w:rPr>
        <w:t xml:space="preserve">  </w:t>
      </w:r>
    </w:p>
    <w:p w:rsidR="00441994" w:rsidRPr="00B86855"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color w:val="000000" w:themeColor="text1"/>
          <w:sz w:val="24"/>
          <w:szCs w:val="24"/>
          <w:lang w:eastAsia="ru-RU"/>
        </w:rPr>
      </w:pPr>
      <w:r w:rsidRPr="00B86855">
        <w:rPr>
          <w:rFonts w:ascii="Times New Roman CYR" w:eastAsiaTheme="minorEastAsia" w:hAnsi="Times New Roman CYR" w:cs="Times New Roman CYR"/>
          <w:b/>
          <w:color w:val="000000" w:themeColor="text1"/>
          <w:sz w:val="24"/>
          <w:szCs w:val="24"/>
          <w:lang w:eastAsia="ru-RU"/>
        </w:rPr>
        <w:t>Административный регламент</w:t>
      </w: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color w:val="000000" w:themeColor="text1"/>
          <w:sz w:val="24"/>
          <w:szCs w:val="24"/>
          <w:lang w:eastAsia="ru-RU"/>
        </w:rPr>
      </w:pPr>
      <w:r w:rsidRPr="00B86855">
        <w:rPr>
          <w:rFonts w:ascii="Times New Roman CYR" w:eastAsiaTheme="minorEastAsia" w:hAnsi="Times New Roman CYR" w:cs="Times New Roman CYR"/>
          <w:b/>
          <w:color w:val="000000" w:themeColor="text1"/>
          <w:sz w:val="24"/>
          <w:szCs w:val="24"/>
          <w:lang w:eastAsia="ru-RU"/>
        </w:rPr>
        <w:t>по предоставлению муниципальной услуги «</w:t>
      </w:r>
      <w:r w:rsidR="00F02A33" w:rsidRPr="00B86855">
        <w:rPr>
          <w:rFonts w:ascii="Times New Roman" w:eastAsia="Times New Roman" w:hAnsi="Times New Roman" w:cs="Times New Roman"/>
          <w:b/>
          <w:color w:val="000000" w:themeColor="text1"/>
          <w:sz w:val="24"/>
          <w:szCs w:val="24"/>
          <w:lang w:eastAsia="ru-RU"/>
        </w:rPr>
        <w:t>Направление уведомления о соответствии  указа</w:t>
      </w:r>
      <w:r w:rsidR="00326440" w:rsidRPr="00B86855">
        <w:rPr>
          <w:rFonts w:ascii="Times New Roman" w:eastAsia="Times New Roman" w:hAnsi="Times New Roman" w:cs="Times New Roman"/>
          <w:b/>
          <w:color w:val="000000" w:themeColor="text1"/>
          <w:sz w:val="24"/>
          <w:szCs w:val="24"/>
          <w:lang w:eastAsia="ru-RU"/>
        </w:rPr>
        <w:t>нных в уведомлении о планируемом</w:t>
      </w:r>
      <w:r w:rsidR="00F02A33" w:rsidRPr="00B86855">
        <w:rPr>
          <w:rFonts w:ascii="Times New Roman" w:eastAsia="Times New Roman" w:hAnsi="Times New Roman" w:cs="Times New Roman"/>
          <w:b/>
          <w:color w:val="000000" w:themeColor="text1"/>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6855">
        <w:rPr>
          <w:rFonts w:ascii="Times New Roman CYR" w:eastAsiaTheme="minorEastAsia" w:hAnsi="Times New Roman CYR" w:cs="Times New Roman CYR"/>
          <w:b/>
          <w:color w:val="000000" w:themeColor="text1"/>
          <w:sz w:val="24"/>
          <w:szCs w:val="24"/>
          <w:lang w:eastAsia="ru-RU"/>
        </w:rPr>
        <w:t>»</w:t>
      </w: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color w:val="000000" w:themeColor="text1"/>
          <w:sz w:val="24"/>
          <w:szCs w:val="24"/>
          <w:lang w:eastAsia="ru-RU"/>
        </w:rPr>
      </w:pPr>
      <w:r w:rsidRPr="00B86855">
        <w:rPr>
          <w:rFonts w:ascii="Times New Roman CYR" w:eastAsiaTheme="minorEastAsia" w:hAnsi="Times New Roman CYR" w:cs="Times New Roman CYR"/>
          <w:b/>
          <w:color w:val="000000" w:themeColor="text1"/>
          <w:sz w:val="24"/>
          <w:szCs w:val="24"/>
          <w:lang w:eastAsia="ru-RU"/>
        </w:rPr>
        <w:t>1. Общие положения</w:t>
      </w:r>
    </w:p>
    <w:p w:rsidR="00CB2AA3" w:rsidRPr="00B86855" w:rsidRDefault="00CB2AA3" w:rsidP="00FD7DD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4"/>
          <w:szCs w:val="24"/>
          <w:lang w:eastAsia="ru-RU"/>
        </w:rPr>
      </w:pP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imes New Roman" w:hAnsi="Times New Roman CYR" w:cs="Times New Roman CYR"/>
          <w:color w:val="000000" w:themeColor="text1"/>
          <w:sz w:val="24"/>
          <w:szCs w:val="24"/>
          <w:lang w:eastAsia="ru-RU"/>
        </w:rPr>
        <w:t>1.</w:t>
      </w:r>
      <w:r w:rsidR="00576F80" w:rsidRPr="00576F80">
        <w:rPr>
          <w:rFonts w:ascii="Times New Roman CYR" w:eastAsia="Times New Roman" w:hAnsi="Times New Roman CYR" w:cs="Times New Roman CYR"/>
          <w:color w:val="000000" w:themeColor="text1"/>
          <w:sz w:val="24"/>
          <w:szCs w:val="24"/>
          <w:lang w:eastAsia="ru-RU"/>
        </w:rPr>
        <w:t xml:space="preserve"> </w:t>
      </w:r>
      <w:r w:rsidRPr="00B86855">
        <w:rPr>
          <w:rFonts w:ascii="Times New Roman" w:eastAsiaTheme="minorEastAsia" w:hAnsi="Times New Roman" w:cs="Times New Roman"/>
          <w:color w:val="000000" w:themeColor="text1"/>
          <w:sz w:val="24"/>
          <w:szCs w:val="24"/>
          <w:lang w:eastAsia="ru-RU"/>
        </w:rPr>
        <w:t>Предметом регулирования настоящего административного регламента предоставления муниципальной услуги «</w:t>
      </w:r>
      <w:r w:rsidR="00F02A33" w:rsidRPr="00B86855">
        <w:rPr>
          <w:rFonts w:ascii="Times New Roman" w:eastAsiaTheme="minorEastAsia" w:hAnsi="Times New Roman" w:cs="Times New Roman"/>
          <w:color w:val="000000" w:themeColor="text1"/>
          <w:sz w:val="24"/>
          <w:szCs w:val="24"/>
          <w:lang w:eastAsia="ru-RU"/>
        </w:rPr>
        <w:t>Направление уведомления о соответствии  указа</w:t>
      </w:r>
      <w:r w:rsidR="00326440" w:rsidRPr="00B86855">
        <w:rPr>
          <w:rFonts w:ascii="Times New Roman" w:eastAsiaTheme="minorEastAsia" w:hAnsi="Times New Roman" w:cs="Times New Roman"/>
          <w:color w:val="000000" w:themeColor="text1"/>
          <w:sz w:val="24"/>
          <w:szCs w:val="24"/>
          <w:lang w:eastAsia="ru-RU"/>
        </w:rPr>
        <w:t>нных в уведомлении о планируемом</w:t>
      </w:r>
      <w:r w:rsidR="00F02A33" w:rsidRPr="00B86855">
        <w:rPr>
          <w:rFonts w:ascii="Times New Roman" w:eastAsiaTheme="minorEastAsia" w:hAnsi="Times New Roman" w:cs="Times New Roman"/>
          <w:color w:val="000000" w:themeColor="text1"/>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86855">
        <w:rPr>
          <w:rFonts w:ascii="Times New Roman" w:eastAsiaTheme="minorEastAsia" w:hAnsi="Times New Roman" w:cs="Times New Roman"/>
          <w:color w:val="000000" w:themeColor="text1"/>
          <w:sz w:val="24"/>
          <w:szCs w:val="24"/>
          <w:lang w:eastAsia="ru-RU"/>
        </w:rPr>
        <w:t>»</w:t>
      </w:r>
      <w:r w:rsidRPr="00B86855">
        <w:rPr>
          <w:rFonts w:ascii="Times New Roman" w:eastAsiaTheme="minorEastAsia" w:hAnsi="Times New Roman" w:cs="Times New Roman"/>
          <w:b/>
          <w:color w:val="000000" w:themeColor="text1"/>
          <w:sz w:val="24"/>
          <w:szCs w:val="24"/>
          <w:lang w:eastAsia="ru-RU"/>
        </w:rPr>
        <w:t xml:space="preserve"> </w:t>
      </w:r>
      <w:r w:rsidRPr="00B86855">
        <w:rPr>
          <w:rFonts w:ascii="Times New Roman" w:eastAsiaTheme="minorEastAsia" w:hAnsi="Times New Roman" w:cs="Times New Roman"/>
          <w:color w:val="000000" w:themeColor="text1"/>
          <w:sz w:val="24"/>
          <w:szCs w:val="24"/>
          <w:lang w:eastAsia="ru-RU"/>
        </w:rPr>
        <w:t xml:space="preserve"> (далее – регламент, муниципальная услуга) являются правоотношения, возникающие между заявителями и Администрацией </w:t>
      </w:r>
      <w:r w:rsidR="00FD7DDD" w:rsidRPr="00B86855">
        <w:rPr>
          <w:rFonts w:ascii="Times New Roman" w:eastAsiaTheme="minorEastAsia" w:hAnsi="Times New Roman" w:cs="Times New Roman"/>
          <w:color w:val="000000" w:themeColor="text1"/>
          <w:sz w:val="24"/>
          <w:szCs w:val="24"/>
          <w:lang w:eastAsia="ru-RU"/>
        </w:rPr>
        <w:t>Новиковского</w:t>
      </w:r>
      <w:r w:rsidR="00AE110D" w:rsidRPr="00B86855">
        <w:rPr>
          <w:rFonts w:ascii="Times New Roman" w:eastAsiaTheme="minorEastAsia" w:hAnsi="Times New Roman" w:cs="Times New Roman"/>
          <w:color w:val="000000" w:themeColor="text1"/>
          <w:sz w:val="24"/>
          <w:szCs w:val="24"/>
          <w:lang w:eastAsia="ru-RU"/>
        </w:rPr>
        <w:t xml:space="preserve"> </w:t>
      </w:r>
      <w:r w:rsidRPr="00B86855">
        <w:rPr>
          <w:rFonts w:ascii="Times New Roman" w:eastAsiaTheme="minorEastAsia" w:hAnsi="Times New Roman" w:cs="Times New Roman"/>
          <w:color w:val="000000" w:themeColor="text1"/>
          <w:sz w:val="24"/>
          <w:szCs w:val="24"/>
          <w:lang w:eastAsia="ru-RU"/>
        </w:rPr>
        <w:t xml:space="preserve"> сельского поселения (далее – Администрация поселения), связанные с </w:t>
      </w:r>
      <w:r w:rsidR="00F02A33" w:rsidRPr="00B86855">
        <w:rPr>
          <w:rFonts w:ascii="Times New Roman" w:eastAsiaTheme="minorEastAsia" w:hAnsi="Times New Roman" w:cs="Times New Roman"/>
          <w:color w:val="000000" w:themeColor="text1"/>
          <w:sz w:val="24"/>
          <w:szCs w:val="24"/>
          <w:lang w:eastAsia="ru-RU"/>
        </w:rPr>
        <w:t xml:space="preserve">подачей (направлением)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FD7DDD" w:rsidRPr="00B86855">
        <w:rPr>
          <w:rFonts w:ascii="Times New Roman CYR" w:eastAsiaTheme="minorEastAsia" w:hAnsi="Times New Roman CYR" w:cs="Times New Roman CYR"/>
          <w:color w:val="000000" w:themeColor="text1"/>
          <w:sz w:val="24"/>
          <w:szCs w:val="24"/>
          <w:lang w:eastAsia="ru-RU"/>
        </w:rPr>
        <w:t>Новиковского</w:t>
      </w:r>
      <w:r w:rsidRPr="00B86855">
        <w:rPr>
          <w:rFonts w:ascii="Times New Roman CYR" w:eastAsiaTheme="minorEastAsia" w:hAnsi="Times New Roman CYR" w:cs="Times New Roman CYR"/>
          <w:color w:val="000000" w:themeColor="text1"/>
          <w:sz w:val="24"/>
          <w:szCs w:val="24"/>
          <w:lang w:eastAsia="ru-RU"/>
        </w:rPr>
        <w:t xml:space="preserve"> сельского поселения с юридическими и физическими лицами.</w:t>
      </w:r>
    </w:p>
    <w:p w:rsidR="00F02A33" w:rsidRPr="00B86855" w:rsidRDefault="00D836A8"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3. </w:t>
      </w:r>
      <w:r w:rsidR="00F02A33" w:rsidRPr="00B86855">
        <w:rPr>
          <w:rFonts w:ascii="Times New Roman CYR" w:eastAsiaTheme="minorEastAsia" w:hAnsi="Times New Roman CYR" w:cs="Times New Roman CYR"/>
          <w:color w:val="000000" w:themeColor="text1"/>
          <w:sz w:val="24"/>
          <w:szCs w:val="24"/>
          <w:lang w:eastAsia="ru-RU"/>
        </w:rPr>
        <w:t>Получателями муниципальной услуги (далее – заявители)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w:t>
      </w:r>
    </w:p>
    <w:p w:rsidR="00441994" w:rsidRPr="00B86855" w:rsidRDefault="00F02A33"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7D5C19" w:rsidRPr="00B86855" w:rsidRDefault="007D5C1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7D5C19" w:rsidRPr="00B86855" w:rsidRDefault="007D5C1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5 к настоящему административному регламенту).</w:t>
      </w:r>
    </w:p>
    <w:p w:rsidR="00441994" w:rsidRPr="00B86855" w:rsidRDefault="00441994"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lastRenderedPageBreak/>
        <w:t>4. Требования к порядку информирования о порядке предоставления муниципальной услуги:</w:t>
      </w:r>
    </w:p>
    <w:p w:rsidR="00441994" w:rsidRPr="00B86855" w:rsidRDefault="00441994" w:rsidP="00EC2F06">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1) информирование заявителей о порядке предоставления муниципальной услуги обеспечивается </w:t>
      </w:r>
      <w:r w:rsidR="00D60B23" w:rsidRPr="00B86855">
        <w:rPr>
          <w:rFonts w:ascii="Times New Roman CYR" w:eastAsiaTheme="minorEastAsia" w:hAnsi="Times New Roman CYR" w:cs="Times New Roman CYR"/>
          <w:color w:val="000000" w:themeColor="text1"/>
          <w:sz w:val="24"/>
          <w:szCs w:val="24"/>
          <w:lang w:eastAsia="ru-RU"/>
        </w:rPr>
        <w:t>специалистом 1 по землеустройству и градостроительству</w:t>
      </w:r>
      <w:r w:rsidR="00D60B23" w:rsidRPr="00B86855">
        <w:rPr>
          <w:rFonts w:ascii="Times New Roman" w:eastAsiaTheme="minorEastAsia" w:hAnsi="Times New Roman" w:cs="Times New Roman"/>
          <w:color w:val="000000" w:themeColor="text1"/>
          <w:sz w:val="24"/>
          <w:szCs w:val="24"/>
          <w:lang w:eastAsia="ru-RU"/>
        </w:rPr>
        <w:t xml:space="preserve"> </w:t>
      </w:r>
      <w:r w:rsidRPr="00B86855">
        <w:rPr>
          <w:rFonts w:ascii="Times New Roman" w:eastAsiaTheme="minorEastAsia" w:hAnsi="Times New Roman" w:cs="Times New Roman"/>
          <w:color w:val="000000" w:themeColor="text1"/>
          <w:sz w:val="24"/>
          <w:szCs w:val="24"/>
          <w:lang w:eastAsia="ru-RU"/>
        </w:rPr>
        <w:t>(далее – уполномоченный специалист);</w:t>
      </w:r>
    </w:p>
    <w:p w:rsidR="00441994" w:rsidRPr="00B86855" w:rsidRDefault="00441994"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C6E75" w:rsidRPr="00B86855" w:rsidRDefault="00441994"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CYR" w:eastAsia="Times New Roman" w:hAnsi="Times New Roman CYR" w:cs="Times New Roman CYR"/>
          <w:color w:val="000000" w:themeColor="text1"/>
          <w:sz w:val="24"/>
          <w:szCs w:val="24"/>
          <w:lang w:eastAsia="ru-RU"/>
        </w:rPr>
        <w:t xml:space="preserve">5. </w:t>
      </w:r>
      <w:r w:rsidR="007C6E75" w:rsidRPr="00B86855">
        <w:rPr>
          <w:rFonts w:ascii="Times New Roman" w:eastAsiaTheme="minorEastAsia" w:hAnsi="Times New Roman" w:cs="Times New Roman"/>
          <w:color w:val="000000" w:themeColor="text1"/>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FD7DDD" w:rsidRPr="00B86855">
        <w:rPr>
          <w:rFonts w:ascii="Times New Roman CYR" w:eastAsiaTheme="minorEastAsia" w:hAnsi="Times New Roman CYR" w:cs="Times New Roman CYR"/>
          <w:color w:val="000000" w:themeColor="text1"/>
          <w:sz w:val="24"/>
          <w:szCs w:val="24"/>
          <w:lang w:eastAsia="ru-RU"/>
        </w:rPr>
        <w:t>Новиковского</w:t>
      </w:r>
      <w:r w:rsidR="007C6E75" w:rsidRPr="00B86855">
        <w:rPr>
          <w:rFonts w:ascii="Times New Roman CYR" w:eastAsiaTheme="minorEastAsia" w:hAnsi="Times New Roman CYR" w:cs="Times New Roman CYR"/>
          <w:color w:val="000000" w:themeColor="text1"/>
          <w:sz w:val="24"/>
          <w:szCs w:val="24"/>
          <w:lang w:eastAsia="ru-RU"/>
        </w:rPr>
        <w:t xml:space="preserve"> сельского поселения </w:t>
      </w:r>
      <w:r w:rsidR="007C6E75" w:rsidRPr="00B86855">
        <w:rPr>
          <w:rFonts w:ascii="Times New Roman" w:eastAsiaTheme="minorEastAsia" w:hAnsi="Times New Roman" w:cs="Times New Roman"/>
          <w:color w:val="000000" w:themeColor="text1"/>
          <w:sz w:val="24"/>
          <w:szCs w:val="24"/>
          <w:lang w:eastAsia="ru-RU"/>
        </w:rPr>
        <w:t xml:space="preserve">в информационно-телекоммуникационной сети «Интернет»: </w:t>
      </w:r>
      <w:r w:rsidR="00FD7DDD" w:rsidRPr="00B86855">
        <w:rPr>
          <w:rFonts w:ascii="Times New Roman" w:eastAsia="Times New Roman" w:hAnsi="Times New Roman" w:cs="Times New Roman"/>
          <w:color w:val="000000" w:themeColor="text1"/>
          <w:sz w:val="24"/>
          <w:szCs w:val="24"/>
          <w:lang w:eastAsia="ru-RU"/>
        </w:rPr>
        <w:t>http://www.nselpasino.ru</w:t>
      </w:r>
      <w:r w:rsidR="007C6E75" w:rsidRPr="00B86855">
        <w:rPr>
          <w:rFonts w:ascii="Times New Roman" w:eastAsia="Times New Roman" w:hAnsi="Times New Roman" w:cs="Times New Roman"/>
          <w:color w:val="000000" w:themeColor="text1"/>
          <w:sz w:val="24"/>
          <w:szCs w:val="24"/>
          <w:lang w:eastAsia="ru-RU"/>
        </w:rPr>
        <w:t xml:space="preserve"> .</w:t>
      </w:r>
    </w:p>
    <w:p w:rsidR="007C6E75" w:rsidRPr="00B86855" w:rsidRDefault="007C6E75"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Pr="00B86855">
        <w:rPr>
          <w:rFonts w:ascii="Times New Roman" w:eastAsia="Times New Roman" w:hAnsi="Times New Roman" w:cs="Times New Roman"/>
          <w:color w:val="000000" w:themeColor="text1"/>
          <w:sz w:val="24"/>
          <w:szCs w:val="24"/>
          <w:lang w:eastAsia="ru-RU"/>
        </w:rPr>
        <w:t>Администрация поселения:</w:t>
      </w:r>
    </w:p>
    <w:p w:rsidR="00FD7DDD" w:rsidRPr="00B86855" w:rsidRDefault="00FD7DDD" w:rsidP="00EC2F06">
      <w:pPr>
        <w:spacing w:after="0" w:line="240" w:lineRule="auto"/>
        <w:ind w:firstLine="709"/>
        <w:jc w:val="both"/>
        <w:rPr>
          <w:rFonts w:ascii="Times New Roman" w:eastAsia="Times New Roman" w:hAnsi="Times New Roman" w:cs="Times New Roman"/>
          <w:iCs/>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Место нахождения: 636830 Томская область, Асиновский район, с. Новиковка, ул. Советская, д. 14 </w:t>
      </w:r>
      <w:proofErr w:type="spellStart"/>
      <w:r w:rsidRPr="00B86855">
        <w:rPr>
          <w:rFonts w:ascii="Times New Roman" w:eastAsia="Times New Roman" w:hAnsi="Times New Roman" w:cs="Times New Roman"/>
          <w:color w:val="000000" w:themeColor="text1"/>
          <w:sz w:val="24"/>
          <w:szCs w:val="24"/>
          <w:lang w:eastAsia="ru-RU"/>
        </w:rPr>
        <w:t>каб</w:t>
      </w:r>
      <w:proofErr w:type="spellEnd"/>
      <w:r w:rsidRPr="00B86855">
        <w:rPr>
          <w:rFonts w:ascii="Times New Roman" w:eastAsia="Times New Roman" w:hAnsi="Times New Roman" w:cs="Times New Roman"/>
          <w:color w:val="000000" w:themeColor="text1"/>
          <w:sz w:val="24"/>
          <w:szCs w:val="24"/>
          <w:lang w:eastAsia="ru-RU"/>
        </w:rPr>
        <w:t>. № 4.</w:t>
      </w:r>
      <w:r w:rsidRPr="00B86855">
        <w:rPr>
          <w:rFonts w:ascii="Times New Roman" w:eastAsia="Times New Roman" w:hAnsi="Times New Roman" w:cs="Times New Roman"/>
          <w:iCs/>
          <w:color w:val="000000" w:themeColor="text1"/>
          <w:sz w:val="24"/>
          <w:szCs w:val="24"/>
          <w:lang w:eastAsia="ru-RU"/>
        </w:rPr>
        <w:t xml:space="preserve"> </w:t>
      </w:r>
    </w:p>
    <w:p w:rsidR="00FD7DDD" w:rsidRPr="00B86855" w:rsidRDefault="00FD7DDD" w:rsidP="00EC2F06">
      <w:pPr>
        <w:suppressAutoHyphens/>
        <w:autoSpaceDE w:val="0"/>
        <w:spacing w:after="0" w:line="278" w:lineRule="exact"/>
        <w:ind w:right="98" w:firstLine="709"/>
        <w:jc w:val="both"/>
        <w:rPr>
          <w:rFonts w:ascii="Times New Roman" w:eastAsia="Times New Roman" w:hAnsi="Times New Roman" w:cs="Times New Roman"/>
          <w:iCs/>
          <w:color w:val="000000" w:themeColor="text1"/>
          <w:lang w:eastAsia="ar-SA"/>
        </w:rPr>
      </w:pPr>
      <w:r w:rsidRPr="00B86855">
        <w:rPr>
          <w:rFonts w:ascii="Times New Roman" w:eastAsia="Times New Roman" w:hAnsi="Times New Roman" w:cs="Times New Roman"/>
          <w:iCs/>
          <w:color w:val="000000" w:themeColor="text1"/>
          <w:lang w:eastAsia="ar-SA"/>
        </w:rPr>
        <w:t>Телефоны для справок: 8 (38241) 4 41 87.</w:t>
      </w:r>
    </w:p>
    <w:p w:rsidR="00CB2AA3" w:rsidRPr="00B86855" w:rsidRDefault="00CB2AA3" w:rsidP="00EC2F06">
      <w:pPr>
        <w:suppressAutoHyphens/>
        <w:autoSpaceDE w:val="0"/>
        <w:spacing w:before="10" w:after="0" w:line="240" w:lineRule="auto"/>
        <w:ind w:left="662" w:right="98" w:firstLine="709"/>
        <w:jc w:val="both"/>
        <w:rPr>
          <w:rFonts w:ascii="Times New Roman" w:eastAsia="Times New Roman" w:hAnsi="Times New Roman" w:cs="Times New Roman"/>
          <w:b/>
          <w:bCs/>
          <w:iCs/>
          <w:color w:val="000000" w:themeColor="text1"/>
          <w:lang w:eastAsia="ar-SA"/>
        </w:rPr>
      </w:pPr>
    </w:p>
    <w:p w:rsidR="00FD7DDD" w:rsidRPr="00B86855" w:rsidRDefault="00FD7DDD" w:rsidP="00EC2F06">
      <w:pPr>
        <w:suppressAutoHyphens/>
        <w:autoSpaceDE w:val="0"/>
        <w:spacing w:before="10" w:after="0" w:line="240" w:lineRule="auto"/>
        <w:ind w:left="662" w:right="98" w:firstLine="709"/>
        <w:jc w:val="both"/>
        <w:rPr>
          <w:rFonts w:ascii="Times New Roman" w:eastAsia="Times New Roman" w:hAnsi="Times New Roman" w:cs="Times New Roman"/>
          <w:bCs/>
          <w:iCs/>
          <w:color w:val="000000" w:themeColor="text1"/>
          <w:lang w:eastAsia="ar-SA"/>
        </w:rPr>
      </w:pPr>
      <w:r w:rsidRPr="00B86855">
        <w:rPr>
          <w:rFonts w:ascii="Times New Roman" w:eastAsia="Times New Roman" w:hAnsi="Times New Roman" w:cs="Times New Roman"/>
          <w:b/>
          <w:bCs/>
          <w:iCs/>
          <w:color w:val="000000" w:themeColor="text1"/>
          <w:lang w:eastAsia="ar-SA"/>
        </w:rPr>
        <w:t xml:space="preserve">График приема специалиста: </w:t>
      </w:r>
    </w:p>
    <w:p w:rsidR="00FD7DDD" w:rsidRPr="00B86855" w:rsidRDefault="00FD7DDD" w:rsidP="00EC2F06">
      <w:pPr>
        <w:spacing w:after="0" w:line="240" w:lineRule="auto"/>
        <w:ind w:left="709" w:firstLine="709"/>
        <w:jc w:val="both"/>
        <w:rPr>
          <w:rFonts w:ascii="Times New Roman" w:eastAsia="Times New Roman" w:hAnsi="Times New Roman" w:cs="Times New Roman"/>
          <w:color w:val="000000" w:themeColor="text1"/>
          <w:sz w:val="24"/>
          <w:szCs w:val="24"/>
          <w:lang w:val="x-none" w:eastAsia="ru-RU"/>
        </w:rPr>
      </w:pPr>
      <w:r w:rsidRPr="00B86855">
        <w:rPr>
          <w:rFonts w:ascii="Times New Roman" w:eastAsia="Times New Roman" w:hAnsi="Times New Roman" w:cs="Times New Roman"/>
          <w:color w:val="000000" w:themeColor="text1"/>
          <w:sz w:val="24"/>
          <w:szCs w:val="24"/>
          <w:lang w:val="x-none" w:eastAsia="ru-RU"/>
        </w:rPr>
        <w:t>Понедельник                9.00-18.00, перерыв 13.00-14.00</w:t>
      </w:r>
    </w:p>
    <w:p w:rsidR="00FD7DDD" w:rsidRPr="00B86855" w:rsidRDefault="00FD7DDD" w:rsidP="00EC2F06">
      <w:pPr>
        <w:spacing w:after="0" w:line="240" w:lineRule="auto"/>
        <w:ind w:left="709" w:firstLine="709"/>
        <w:jc w:val="both"/>
        <w:rPr>
          <w:rFonts w:ascii="Times New Roman" w:eastAsia="Times New Roman" w:hAnsi="Times New Roman" w:cs="Times New Roman"/>
          <w:color w:val="000000" w:themeColor="text1"/>
          <w:sz w:val="24"/>
          <w:szCs w:val="24"/>
          <w:lang w:val="x-none" w:eastAsia="ru-RU"/>
        </w:rPr>
      </w:pPr>
      <w:r w:rsidRPr="00B86855">
        <w:rPr>
          <w:rFonts w:ascii="Times New Roman" w:eastAsia="Times New Roman" w:hAnsi="Times New Roman" w:cs="Times New Roman"/>
          <w:color w:val="000000" w:themeColor="text1"/>
          <w:sz w:val="24"/>
          <w:szCs w:val="24"/>
          <w:lang w:val="x-none" w:eastAsia="ru-RU"/>
        </w:rPr>
        <w:t>Вторник                        9.00-18.00, перерыв 13.00-14.00</w:t>
      </w:r>
    </w:p>
    <w:p w:rsidR="00FD7DDD" w:rsidRPr="00B86855" w:rsidRDefault="00FD7DDD" w:rsidP="00EC2F06">
      <w:pPr>
        <w:spacing w:after="0" w:line="240" w:lineRule="auto"/>
        <w:ind w:left="709" w:firstLine="709"/>
        <w:jc w:val="both"/>
        <w:rPr>
          <w:rFonts w:ascii="Times New Roman" w:eastAsia="Times New Roman" w:hAnsi="Times New Roman" w:cs="Times New Roman"/>
          <w:color w:val="000000" w:themeColor="text1"/>
          <w:sz w:val="24"/>
          <w:szCs w:val="24"/>
          <w:lang w:val="x-none" w:eastAsia="ru-RU"/>
        </w:rPr>
      </w:pPr>
      <w:r w:rsidRPr="00B86855">
        <w:rPr>
          <w:rFonts w:ascii="Times New Roman" w:eastAsia="Times New Roman" w:hAnsi="Times New Roman" w:cs="Times New Roman"/>
          <w:color w:val="000000" w:themeColor="text1"/>
          <w:sz w:val="24"/>
          <w:szCs w:val="24"/>
          <w:lang w:val="x-none" w:eastAsia="ru-RU"/>
        </w:rPr>
        <w:t>Среда                            не приемный день</w:t>
      </w:r>
    </w:p>
    <w:p w:rsidR="00FD7DDD" w:rsidRPr="00B86855" w:rsidRDefault="00FD7DDD" w:rsidP="00EC2F06">
      <w:pPr>
        <w:spacing w:after="0" w:line="240" w:lineRule="auto"/>
        <w:ind w:left="709" w:firstLine="709"/>
        <w:jc w:val="both"/>
        <w:rPr>
          <w:rFonts w:ascii="Times New Roman" w:eastAsia="Times New Roman" w:hAnsi="Times New Roman" w:cs="Times New Roman"/>
          <w:color w:val="000000" w:themeColor="text1"/>
          <w:sz w:val="24"/>
          <w:szCs w:val="24"/>
          <w:lang w:val="x-none" w:eastAsia="ru-RU"/>
        </w:rPr>
      </w:pPr>
      <w:r w:rsidRPr="00B86855">
        <w:rPr>
          <w:rFonts w:ascii="Times New Roman" w:eastAsia="Times New Roman" w:hAnsi="Times New Roman" w:cs="Times New Roman"/>
          <w:color w:val="000000" w:themeColor="text1"/>
          <w:sz w:val="24"/>
          <w:szCs w:val="24"/>
          <w:lang w:val="x-none" w:eastAsia="ru-RU"/>
        </w:rPr>
        <w:t>Четверг                          9.00-18.00 перерыв 13.00-14.00</w:t>
      </w:r>
    </w:p>
    <w:p w:rsidR="00FD7DDD" w:rsidRPr="00B86855" w:rsidRDefault="00FD7DDD" w:rsidP="00EC2F06">
      <w:pPr>
        <w:spacing w:after="0" w:line="240" w:lineRule="auto"/>
        <w:ind w:left="709" w:firstLine="709"/>
        <w:jc w:val="both"/>
        <w:rPr>
          <w:rFonts w:ascii="Times New Roman" w:eastAsia="Times New Roman" w:hAnsi="Times New Roman" w:cs="Times New Roman"/>
          <w:color w:val="000000" w:themeColor="text1"/>
          <w:sz w:val="24"/>
          <w:szCs w:val="24"/>
          <w:lang w:val="x-none" w:eastAsia="ru-RU"/>
        </w:rPr>
      </w:pPr>
      <w:r w:rsidRPr="00B86855">
        <w:rPr>
          <w:rFonts w:ascii="Times New Roman" w:eastAsia="Times New Roman" w:hAnsi="Times New Roman" w:cs="Times New Roman"/>
          <w:color w:val="000000" w:themeColor="text1"/>
          <w:sz w:val="24"/>
          <w:szCs w:val="24"/>
          <w:lang w:val="x-none" w:eastAsia="ru-RU"/>
        </w:rPr>
        <w:t>Пятница                        не приемный день</w:t>
      </w:r>
    </w:p>
    <w:p w:rsidR="00FD7DDD" w:rsidRPr="00B86855" w:rsidRDefault="00FD7DDD" w:rsidP="00EC2F06">
      <w:pPr>
        <w:spacing w:after="0" w:line="240" w:lineRule="auto"/>
        <w:ind w:left="709" w:firstLine="709"/>
        <w:jc w:val="both"/>
        <w:rPr>
          <w:rFonts w:ascii="Times New Roman" w:eastAsia="Times New Roman" w:hAnsi="Times New Roman" w:cs="Times New Roman"/>
          <w:color w:val="000000" w:themeColor="text1"/>
          <w:sz w:val="24"/>
          <w:szCs w:val="24"/>
          <w:lang w:val="x-none" w:eastAsia="ru-RU"/>
        </w:rPr>
      </w:pPr>
      <w:r w:rsidRPr="00B86855">
        <w:rPr>
          <w:rFonts w:ascii="Times New Roman" w:eastAsia="Times New Roman" w:hAnsi="Times New Roman" w:cs="Times New Roman"/>
          <w:color w:val="000000" w:themeColor="text1"/>
          <w:sz w:val="24"/>
          <w:szCs w:val="24"/>
          <w:lang w:val="x-none" w:eastAsia="ru-RU"/>
        </w:rPr>
        <w:t>Суббота, воскресенье – выходной день</w:t>
      </w:r>
    </w:p>
    <w:p w:rsidR="00FD7DDD" w:rsidRPr="00B86855" w:rsidRDefault="00FD7DDD" w:rsidP="00EC2F0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Адрес электронной почты Администрации Новиковского сельского поселения: </w:t>
      </w:r>
      <w:r w:rsidRPr="00B86855">
        <w:rPr>
          <w:rFonts w:ascii="Times New Roman" w:eastAsia="Times New Roman" w:hAnsi="Times New Roman" w:cs="Times New Roman"/>
          <w:color w:val="000000" w:themeColor="text1"/>
          <w:sz w:val="24"/>
          <w:szCs w:val="24"/>
          <w:lang w:val="en-US" w:eastAsia="ru-RU"/>
        </w:rPr>
        <w:t>www</w:t>
      </w:r>
      <w:r w:rsidRPr="00B86855">
        <w:rPr>
          <w:rFonts w:ascii="Times New Roman" w:eastAsia="Times New Roman" w:hAnsi="Times New Roman" w:cs="Times New Roman"/>
          <w:color w:val="000000" w:themeColor="text1"/>
          <w:sz w:val="24"/>
          <w:szCs w:val="24"/>
          <w:lang w:eastAsia="ru-RU"/>
        </w:rPr>
        <w:t>.</w:t>
      </w:r>
      <w:proofErr w:type="spellStart"/>
      <w:r w:rsidRPr="00B86855">
        <w:rPr>
          <w:rFonts w:ascii="Times New Roman" w:eastAsia="Times New Roman" w:hAnsi="Times New Roman" w:cs="Times New Roman"/>
          <w:color w:val="000000" w:themeColor="text1"/>
          <w:sz w:val="24"/>
          <w:szCs w:val="24"/>
          <w:lang w:val="en-US" w:eastAsia="ru-RU"/>
        </w:rPr>
        <w:t>nselp</w:t>
      </w:r>
      <w:proofErr w:type="spellEnd"/>
      <w:r w:rsidRPr="00B86855">
        <w:rPr>
          <w:rFonts w:ascii="Times New Roman" w:eastAsia="Times New Roman" w:hAnsi="Times New Roman" w:cs="Times New Roman"/>
          <w:color w:val="000000" w:themeColor="text1"/>
          <w:sz w:val="24"/>
          <w:szCs w:val="24"/>
          <w:lang w:eastAsia="ru-RU"/>
        </w:rPr>
        <w:t>@ a</w:t>
      </w:r>
      <w:r w:rsidRPr="00B86855">
        <w:rPr>
          <w:rFonts w:ascii="Times New Roman" w:eastAsia="Times New Roman" w:hAnsi="Times New Roman" w:cs="Times New Roman"/>
          <w:color w:val="000000" w:themeColor="text1"/>
          <w:sz w:val="24"/>
          <w:szCs w:val="24"/>
          <w:lang w:val="en-US" w:eastAsia="ru-RU"/>
        </w:rPr>
        <w:t>s</w:t>
      </w:r>
      <w:r w:rsidRPr="00B86855">
        <w:rPr>
          <w:rFonts w:ascii="Times New Roman" w:eastAsia="Times New Roman" w:hAnsi="Times New Roman" w:cs="Times New Roman"/>
          <w:color w:val="000000" w:themeColor="text1"/>
          <w:sz w:val="24"/>
          <w:szCs w:val="24"/>
          <w:lang w:eastAsia="ru-RU"/>
        </w:rPr>
        <w:t>i</w:t>
      </w:r>
      <w:r w:rsidRPr="00B86855">
        <w:rPr>
          <w:rFonts w:ascii="Times New Roman" w:eastAsia="Times New Roman" w:hAnsi="Times New Roman" w:cs="Times New Roman"/>
          <w:color w:val="000000" w:themeColor="text1"/>
          <w:sz w:val="24"/>
          <w:szCs w:val="24"/>
          <w:lang w:val="en-US" w:eastAsia="ru-RU"/>
        </w:rPr>
        <w:t>no</w:t>
      </w:r>
      <w:r w:rsidRPr="00B86855">
        <w:rPr>
          <w:rFonts w:ascii="Times New Roman" w:eastAsia="Times New Roman" w:hAnsi="Times New Roman" w:cs="Times New Roman"/>
          <w:color w:val="000000" w:themeColor="text1"/>
          <w:sz w:val="24"/>
          <w:szCs w:val="24"/>
          <w:lang w:eastAsia="ru-RU"/>
        </w:rPr>
        <w:t>.tomsknet.ru</w:t>
      </w:r>
    </w:p>
    <w:p w:rsidR="00441994" w:rsidRPr="00B86855" w:rsidRDefault="00441994" w:rsidP="00EC2F06">
      <w:pPr>
        <w:widowControl w:val="0"/>
        <w:tabs>
          <w:tab w:val="left" w:pos="-142"/>
        </w:tabs>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6. </w:t>
      </w:r>
      <w:r w:rsidRPr="00B86855">
        <w:rPr>
          <w:rFonts w:ascii="Times New Roman" w:eastAsiaTheme="minorEastAsia" w:hAnsi="Times New Roman" w:cs="Times New Roman"/>
          <w:color w:val="000000" w:themeColor="text1"/>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лично при обращении к уполномоченному специалисту;</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по контактному телефону в часы работы Администрации поселения;</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посредством электронного обращения на адрес электронной почты;</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i/>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 xml:space="preserve">в информационно-телекоммуникационной сети «Интернет» на официальном сайте </w:t>
      </w:r>
      <w:r w:rsidR="00FD7DDD" w:rsidRPr="00B86855">
        <w:rPr>
          <w:rFonts w:ascii="Times New Roman" w:eastAsiaTheme="minorEastAsia" w:hAnsi="Times New Roman" w:cs="Times New Roman"/>
          <w:color w:val="000000" w:themeColor="text1"/>
          <w:sz w:val="24"/>
          <w:szCs w:val="24"/>
          <w:lang w:eastAsia="ru-RU"/>
        </w:rPr>
        <w:t>Новиковского</w:t>
      </w:r>
      <w:r w:rsidR="00441994" w:rsidRPr="00B86855">
        <w:rPr>
          <w:rFonts w:ascii="Times New Roman" w:eastAsiaTheme="minorEastAsia" w:hAnsi="Times New Roman" w:cs="Times New Roman"/>
          <w:color w:val="000000" w:themeColor="text1"/>
          <w:sz w:val="24"/>
          <w:szCs w:val="24"/>
          <w:lang w:eastAsia="ru-RU"/>
        </w:rPr>
        <w:t xml:space="preserve"> сельского поселения</w:t>
      </w:r>
      <w:r w:rsidR="00441994" w:rsidRPr="00B86855">
        <w:rPr>
          <w:rFonts w:ascii="Times New Roman" w:eastAsiaTheme="minorEastAsia" w:hAnsi="Times New Roman" w:cs="Times New Roman"/>
          <w:i/>
          <w:color w:val="000000" w:themeColor="text1"/>
          <w:sz w:val="24"/>
          <w:szCs w:val="24"/>
          <w:lang w:eastAsia="ru-RU"/>
        </w:rPr>
        <w:t>;</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на информационных стендах в здании Администрации поселения;</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посредством Единого портала государственных и муниципальных услуг (функций): http://www.gosuslugi.ru/;</w:t>
      </w:r>
    </w:p>
    <w:p w:rsidR="00441994" w:rsidRPr="00B86855" w:rsidRDefault="00F2547C" w:rsidP="00EC2F06">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 xml:space="preserve">- </w:t>
      </w:r>
      <w:r w:rsidR="00441994" w:rsidRPr="00B86855">
        <w:rPr>
          <w:rFonts w:ascii="Times New Roman" w:eastAsiaTheme="minorEastAsia" w:hAnsi="Times New Roman" w:cs="Times New Roman"/>
          <w:color w:val="000000" w:themeColor="text1"/>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B86855" w:rsidRDefault="00441994"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7. Информационные стенды по предоставлению муниципальной услуги должны содержать следующее:</w:t>
      </w:r>
    </w:p>
    <w:p w:rsidR="00441994" w:rsidRPr="00B86855" w:rsidRDefault="00F2547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w:t>
      </w:r>
      <w:r w:rsidR="00441994" w:rsidRPr="00B86855">
        <w:rPr>
          <w:rFonts w:ascii="Times New Roman" w:eastAsia="Times New Roman" w:hAnsi="Times New Roman" w:cs="Times New Roman"/>
          <w:color w:val="000000" w:themeColor="text1"/>
          <w:sz w:val="24"/>
          <w:szCs w:val="24"/>
          <w:lang w:eastAsia="ru-RU"/>
        </w:rPr>
        <w:t xml:space="preserve">информацию о месте нахождения и графике работы исполнителя муниципальной услуги, </w:t>
      </w:r>
      <w:r w:rsidR="00B2243C" w:rsidRPr="00B86855">
        <w:rPr>
          <w:rFonts w:ascii="Times New Roman" w:eastAsia="Times New Roman" w:hAnsi="Times New Roman" w:cs="Times New Roman"/>
          <w:color w:val="000000" w:themeColor="text1"/>
          <w:sz w:val="24"/>
          <w:szCs w:val="24"/>
          <w:lang w:eastAsia="ru-RU"/>
        </w:rPr>
        <w:t xml:space="preserve">      </w:t>
      </w:r>
      <w:r w:rsidR="00441994" w:rsidRPr="00B86855">
        <w:rPr>
          <w:rFonts w:ascii="Times New Roman" w:eastAsia="Times New Roman" w:hAnsi="Times New Roman" w:cs="Times New Roman"/>
          <w:color w:val="000000" w:themeColor="text1"/>
          <w:sz w:val="24"/>
          <w:szCs w:val="24"/>
          <w:lang w:eastAsia="ru-RU"/>
        </w:rPr>
        <w:t xml:space="preserve">почтовый и электронный адрес, адрес официального сайта </w:t>
      </w:r>
      <w:r w:rsidR="00FD7DDD" w:rsidRPr="00B86855">
        <w:rPr>
          <w:rFonts w:ascii="Times New Roman" w:eastAsia="Times New Roman" w:hAnsi="Times New Roman" w:cs="Times New Roman"/>
          <w:color w:val="000000" w:themeColor="text1"/>
          <w:sz w:val="24"/>
          <w:szCs w:val="24"/>
          <w:lang w:eastAsia="ru-RU"/>
        </w:rPr>
        <w:t>Новиковского</w:t>
      </w:r>
      <w:r w:rsidR="00441994" w:rsidRPr="00B86855">
        <w:rPr>
          <w:rFonts w:ascii="Times New Roman" w:eastAsia="Times New Roman" w:hAnsi="Times New Roman" w:cs="Times New Roman"/>
          <w:color w:val="000000" w:themeColor="text1"/>
          <w:sz w:val="24"/>
          <w:szCs w:val="24"/>
          <w:lang w:eastAsia="ru-RU"/>
        </w:rPr>
        <w:t xml:space="preserve"> сельского поселения, контактные телефоны;</w:t>
      </w:r>
    </w:p>
    <w:p w:rsidR="00441994" w:rsidRPr="00B86855" w:rsidRDefault="00F2547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w:t>
      </w:r>
      <w:r w:rsidR="00441994" w:rsidRPr="00B86855">
        <w:rPr>
          <w:rFonts w:ascii="Times New Roman" w:eastAsia="Times New Roman" w:hAnsi="Times New Roman" w:cs="Times New Roman"/>
          <w:color w:val="000000" w:themeColor="text1"/>
          <w:sz w:val="24"/>
          <w:szCs w:val="24"/>
          <w:lang w:eastAsia="ru-RU"/>
        </w:rPr>
        <w:t>сроки предоставления муниципальной услуги;</w:t>
      </w:r>
    </w:p>
    <w:p w:rsidR="00441994" w:rsidRPr="00B86855" w:rsidRDefault="00F2547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w:t>
      </w:r>
      <w:r w:rsidR="00441994" w:rsidRPr="00B86855">
        <w:rPr>
          <w:rFonts w:ascii="Times New Roman" w:eastAsia="Times New Roman" w:hAnsi="Times New Roman" w:cs="Times New Roman"/>
          <w:color w:val="000000" w:themeColor="text1"/>
          <w:sz w:val="24"/>
          <w:szCs w:val="24"/>
          <w:lang w:eastAsia="ru-RU"/>
        </w:rPr>
        <w:t>образец заполнения заявления для получения муниципальной услуги;</w:t>
      </w:r>
    </w:p>
    <w:p w:rsidR="00441994" w:rsidRPr="00B86855" w:rsidRDefault="00F2547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w:t>
      </w:r>
      <w:r w:rsidR="00441994" w:rsidRPr="00B86855">
        <w:rPr>
          <w:rFonts w:ascii="Times New Roman" w:eastAsia="Times New Roman" w:hAnsi="Times New Roman" w:cs="Times New Roman"/>
          <w:color w:val="000000" w:themeColor="text1"/>
          <w:sz w:val="24"/>
          <w:szCs w:val="24"/>
          <w:lang w:eastAsia="ru-RU"/>
        </w:rPr>
        <w:t>перечень документов, необходимых для предоставления муниципальной услуги.</w:t>
      </w: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color w:val="000000" w:themeColor="text1"/>
          <w:sz w:val="24"/>
          <w:szCs w:val="24"/>
          <w:lang w:eastAsia="ru-RU"/>
        </w:rPr>
      </w:pPr>
      <w:r w:rsidRPr="00B86855">
        <w:rPr>
          <w:rFonts w:ascii="Times New Roman CYR" w:eastAsiaTheme="minorEastAsia" w:hAnsi="Times New Roman CYR" w:cs="Times New Roman CYR"/>
          <w:b/>
          <w:color w:val="000000" w:themeColor="text1"/>
          <w:sz w:val="24"/>
          <w:szCs w:val="24"/>
          <w:lang w:eastAsia="ru-RU"/>
        </w:rPr>
        <w:lastRenderedPageBreak/>
        <w:t>2. Стандарт предоставления муниципальной услуги</w:t>
      </w: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color w:val="000000" w:themeColor="text1"/>
          <w:sz w:val="24"/>
          <w:szCs w:val="24"/>
          <w:lang w:eastAsia="ru-RU"/>
        </w:rPr>
      </w:pP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8. Наименование муниципальной услуги:</w:t>
      </w:r>
    </w:p>
    <w:p w:rsidR="00BD765E" w:rsidRPr="00B86855" w:rsidRDefault="00545F31"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направление уведомления о соответствии  указа</w:t>
      </w:r>
      <w:r w:rsidR="00326440" w:rsidRPr="00B86855">
        <w:rPr>
          <w:rFonts w:ascii="Times New Roman CYR" w:eastAsiaTheme="minorEastAsia" w:hAnsi="Times New Roman CYR" w:cs="Times New Roman CYR"/>
          <w:color w:val="000000" w:themeColor="text1"/>
          <w:sz w:val="24"/>
          <w:szCs w:val="24"/>
          <w:lang w:eastAsia="ru-RU"/>
        </w:rPr>
        <w:t>нных в уведомлении о планируемом</w:t>
      </w:r>
      <w:r w:rsidRPr="00B86855">
        <w:rPr>
          <w:rFonts w:ascii="Times New Roman CYR" w:eastAsiaTheme="minorEastAsia" w:hAnsi="Times New Roman CYR" w:cs="Times New Roman CYR"/>
          <w:color w:val="000000" w:themeColor="text1"/>
          <w:sz w:val="24"/>
          <w:szCs w:val="24"/>
          <w:lang w:eastAsia="ru-RU"/>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9. Наименование органа, представляющего муниципальную услугу:</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муниципальная услуга предоставляется Администрацией </w:t>
      </w:r>
      <w:r w:rsidR="00FD7DDD" w:rsidRPr="00B86855">
        <w:rPr>
          <w:rFonts w:ascii="Times New Roman CYR" w:eastAsiaTheme="minorEastAsia" w:hAnsi="Times New Roman CYR" w:cs="Times New Roman CYR"/>
          <w:color w:val="000000" w:themeColor="text1"/>
          <w:sz w:val="24"/>
          <w:szCs w:val="24"/>
          <w:lang w:eastAsia="ru-RU"/>
        </w:rPr>
        <w:t>Новиковского</w:t>
      </w:r>
      <w:r w:rsidRPr="00B86855">
        <w:rPr>
          <w:rFonts w:ascii="Times New Roman CYR" w:eastAsiaTheme="minorEastAsia" w:hAnsi="Times New Roman CYR" w:cs="Times New Roman CYR"/>
          <w:color w:val="000000" w:themeColor="text1"/>
          <w:sz w:val="24"/>
          <w:szCs w:val="24"/>
          <w:lang w:eastAsia="ru-RU"/>
        </w:rPr>
        <w:t xml:space="preserve"> сельского поселения в лице уполномоченного должностного лица – </w:t>
      </w:r>
      <w:r w:rsidR="00D60B23" w:rsidRPr="00B86855">
        <w:rPr>
          <w:rFonts w:ascii="Times New Roman CYR" w:eastAsiaTheme="minorEastAsia" w:hAnsi="Times New Roman CYR" w:cs="Times New Roman CYR"/>
          <w:color w:val="000000" w:themeColor="text1"/>
          <w:sz w:val="24"/>
          <w:szCs w:val="24"/>
          <w:lang w:eastAsia="ru-RU"/>
        </w:rPr>
        <w:t>специалиста 1 по землеустройству и градостроительству</w:t>
      </w:r>
      <w:r w:rsidRPr="00B86855">
        <w:rPr>
          <w:rFonts w:ascii="Times New Roman CYR" w:eastAsiaTheme="minorEastAsia" w:hAnsi="Times New Roman CYR" w:cs="Times New Roman CYR"/>
          <w:color w:val="000000" w:themeColor="text1"/>
          <w:sz w:val="24"/>
          <w:szCs w:val="24"/>
          <w:lang w:eastAsia="ru-RU"/>
        </w:rPr>
        <w:t>.</w:t>
      </w:r>
      <w:r w:rsidR="00D60B23" w:rsidRPr="00B86855">
        <w:rPr>
          <w:rFonts w:ascii="Times New Roman CYR" w:eastAsiaTheme="minorEastAsia" w:hAnsi="Times New Roman CYR" w:cs="Times New Roman CYR"/>
          <w:color w:val="000000" w:themeColor="text1"/>
          <w:sz w:val="24"/>
          <w:szCs w:val="24"/>
          <w:lang w:eastAsia="ru-RU"/>
        </w:rPr>
        <w:t xml:space="preserve"> </w:t>
      </w:r>
      <w:r w:rsidRPr="00B86855">
        <w:rPr>
          <w:rFonts w:ascii="Times New Roman CYR" w:eastAsiaTheme="minorEastAsia" w:hAnsi="Times New Roman CYR" w:cs="Times New Roman CYR"/>
          <w:color w:val="000000" w:themeColor="text1"/>
          <w:sz w:val="24"/>
          <w:szCs w:val="24"/>
          <w:lang w:eastAsia="ru-RU"/>
        </w:rPr>
        <w:t xml:space="preserve">Отдельные административные действия выполняют Глава </w:t>
      </w:r>
      <w:r w:rsidR="00FD7DDD" w:rsidRPr="00B86855">
        <w:rPr>
          <w:rFonts w:ascii="Times New Roman CYR" w:eastAsiaTheme="minorEastAsia" w:hAnsi="Times New Roman CYR" w:cs="Times New Roman CYR"/>
          <w:color w:val="000000" w:themeColor="text1"/>
          <w:sz w:val="24"/>
          <w:szCs w:val="24"/>
          <w:lang w:eastAsia="ru-RU"/>
        </w:rPr>
        <w:t>Новиковского</w:t>
      </w:r>
      <w:r w:rsidR="00545F31" w:rsidRPr="00B86855">
        <w:rPr>
          <w:rFonts w:ascii="Times New Roman CYR" w:eastAsiaTheme="minorEastAsia" w:hAnsi="Times New Roman CYR" w:cs="Times New Roman CYR"/>
          <w:color w:val="000000" w:themeColor="text1"/>
          <w:sz w:val="24"/>
          <w:szCs w:val="24"/>
          <w:lang w:eastAsia="ru-RU"/>
        </w:rPr>
        <w:t xml:space="preserve"> сельского </w:t>
      </w:r>
      <w:r w:rsidR="005B7CE8" w:rsidRPr="00B86855">
        <w:rPr>
          <w:rFonts w:ascii="Times New Roman CYR" w:eastAsiaTheme="minorEastAsia" w:hAnsi="Times New Roman CYR" w:cs="Times New Roman CYR"/>
          <w:color w:val="000000" w:themeColor="text1"/>
          <w:sz w:val="24"/>
          <w:szCs w:val="24"/>
          <w:lang w:eastAsia="ru-RU"/>
        </w:rPr>
        <w:t>поселения (далее – Г</w:t>
      </w:r>
      <w:r w:rsidR="00545F31" w:rsidRPr="00B86855">
        <w:rPr>
          <w:rFonts w:ascii="Times New Roman CYR" w:eastAsiaTheme="minorEastAsia" w:hAnsi="Times New Roman CYR" w:cs="Times New Roman CYR"/>
          <w:color w:val="000000" w:themeColor="text1"/>
          <w:sz w:val="24"/>
          <w:szCs w:val="24"/>
          <w:lang w:eastAsia="ru-RU"/>
        </w:rPr>
        <w:t>лава поселения).</w:t>
      </w:r>
    </w:p>
    <w:p w:rsidR="00441994" w:rsidRPr="00B86855" w:rsidRDefault="00EB24A5"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10</w:t>
      </w:r>
      <w:r w:rsidR="00441994" w:rsidRPr="00B86855">
        <w:rPr>
          <w:rFonts w:ascii="Times New Roman CYR" w:eastAsiaTheme="minorEastAsia" w:hAnsi="Times New Roman CYR" w:cs="Times New Roman CYR"/>
          <w:color w:val="000000" w:themeColor="text1"/>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11. Результатом предоставления муниципальной услуги является:</w:t>
      </w:r>
    </w:p>
    <w:p w:rsidR="00471260" w:rsidRPr="00B86855" w:rsidRDefault="00471260"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71260" w:rsidRPr="00B86855" w:rsidRDefault="00471260"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направление уведомления о несоответствии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12. Срок предоставления муниципальной услуги.</w:t>
      </w:r>
    </w:p>
    <w:p w:rsidR="00362A7F"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Общий срок предоставления муниципа</w:t>
      </w:r>
      <w:r w:rsidR="00540DE1" w:rsidRPr="00B86855">
        <w:rPr>
          <w:rFonts w:ascii="Times New Roman CYR" w:eastAsiaTheme="minorEastAsia" w:hAnsi="Times New Roman CYR" w:cs="Times New Roman CYR"/>
          <w:color w:val="000000" w:themeColor="text1"/>
          <w:sz w:val="24"/>
          <w:szCs w:val="24"/>
          <w:lang w:eastAsia="ru-RU"/>
        </w:rPr>
        <w:t xml:space="preserve">льной услуги составляет </w:t>
      </w:r>
      <w:r w:rsidR="00471260" w:rsidRPr="00B86855">
        <w:rPr>
          <w:rFonts w:ascii="Times New Roman CYR" w:eastAsiaTheme="minorEastAsia" w:hAnsi="Times New Roman CYR" w:cs="Times New Roman CYR"/>
          <w:color w:val="000000" w:themeColor="text1"/>
          <w:sz w:val="24"/>
          <w:szCs w:val="24"/>
          <w:lang w:eastAsia="ru-RU"/>
        </w:rPr>
        <w:t>7 рабочих дней со дня обращения заявителя.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13. Правовые основания для предоставления муниципальной услуги:</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Конституция Российской Федерации;</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Гражданский кодекс Российской Федерации;</w:t>
      </w:r>
    </w:p>
    <w:p w:rsidR="00471260" w:rsidRPr="00B86855" w:rsidRDefault="00471260"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Градостроительный кодекс Российской Федерации</w:t>
      </w:r>
      <w:r w:rsidR="009D2B1A" w:rsidRPr="00B86855">
        <w:rPr>
          <w:rFonts w:ascii="Times New Roman CYR" w:eastAsiaTheme="minorEastAsia" w:hAnsi="Times New Roman CYR" w:cs="Times New Roman CYR"/>
          <w:color w:val="000000" w:themeColor="text1"/>
          <w:sz w:val="24"/>
          <w:szCs w:val="24"/>
          <w:lang w:eastAsia="ru-RU"/>
        </w:rPr>
        <w:t>;</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Земельный кодекс Российской Федерации;</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Федеральный закон от 6 октября 2003 года N 131-ФЗ «Об общих принципах организации местного самоуправления в РФ»;</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Федеральный закон от 27июля 2010 года N 210-ФЗ «Об организации предоставления государственных и муниципальных услуг»;</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Федеральный закон от 27июля 2006 года N 152-ФЗ «О персональных данных»;</w:t>
      </w:r>
    </w:p>
    <w:p w:rsidR="00EE0309"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Федеральный закон от 2 мая 2006 года N 59-ФЗ «О порядке рассмотрения обращений</w:t>
      </w:r>
      <w:r w:rsidR="009D2B1A" w:rsidRPr="00B86855">
        <w:rPr>
          <w:rFonts w:ascii="Times New Roman CYR" w:eastAsiaTheme="minorEastAsia" w:hAnsi="Times New Roman CYR" w:cs="Times New Roman CYR"/>
          <w:color w:val="000000" w:themeColor="text1"/>
          <w:sz w:val="24"/>
          <w:szCs w:val="24"/>
          <w:lang w:eastAsia="ru-RU"/>
        </w:rPr>
        <w:t xml:space="preserve"> граждан Российской Федерации»;</w:t>
      </w:r>
    </w:p>
    <w:p w:rsidR="00441994" w:rsidRPr="00B86855" w:rsidRDefault="00EE030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муниципального образования «</w:t>
      </w:r>
      <w:r w:rsidR="005669C5" w:rsidRPr="00B86855">
        <w:rPr>
          <w:rFonts w:ascii="Times New Roman CYR" w:eastAsiaTheme="minorEastAsia" w:hAnsi="Times New Roman CYR" w:cs="Times New Roman CYR"/>
          <w:color w:val="000000" w:themeColor="text1"/>
          <w:sz w:val="24"/>
          <w:szCs w:val="24"/>
          <w:lang w:eastAsia="ru-RU"/>
        </w:rPr>
        <w:t>Новиковское</w:t>
      </w:r>
      <w:r w:rsidRPr="00B86855">
        <w:rPr>
          <w:rFonts w:ascii="Times New Roman CYR" w:eastAsiaTheme="minorEastAsia" w:hAnsi="Times New Roman CYR" w:cs="Times New Roman CYR"/>
          <w:color w:val="000000" w:themeColor="text1"/>
          <w:sz w:val="24"/>
          <w:szCs w:val="24"/>
          <w:lang w:eastAsia="ru-RU"/>
        </w:rPr>
        <w:t xml:space="preserve"> сельское поселение».</w:t>
      </w:r>
    </w:p>
    <w:p w:rsidR="00441994" w:rsidRPr="00B86855" w:rsidRDefault="002248F9"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14. </w:t>
      </w:r>
      <w:r w:rsidR="00441994" w:rsidRPr="00B86855">
        <w:rPr>
          <w:rFonts w:ascii="Times New Roman CYR" w:eastAsiaTheme="minorEastAsia" w:hAnsi="Times New Roman CYR" w:cs="Times New Roman CYR"/>
          <w:color w:val="000000" w:themeColor="text1"/>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41994" w:rsidRPr="00B86855">
        <w:rPr>
          <w:rFonts w:ascii="Times New Roman CYR" w:eastAsiaTheme="minorEastAsia" w:hAnsi="Times New Roman CYR" w:cs="Times New Roman CYR"/>
          <w:color w:val="000000" w:themeColor="text1"/>
          <w:sz w:val="24"/>
          <w:szCs w:val="24"/>
          <w:lang w:eastAsia="ru-RU"/>
        </w:rPr>
        <w:lastRenderedPageBreak/>
        <w:t xml:space="preserve">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B86855" w:rsidRDefault="00F2547C"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у</w:t>
      </w:r>
      <w:r w:rsidR="009D2B1A" w:rsidRPr="00B86855">
        <w:rPr>
          <w:rFonts w:ascii="Times New Roman" w:eastAsia="Times New Roman" w:hAnsi="Times New Roman" w:cs="Times New Roman"/>
          <w:color w:val="000000" w:themeColor="text1"/>
          <w:sz w:val="24"/>
          <w:szCs w:val="24"/>
          <w:lang w:eastAsia="ru-RU"/>
        </w:rPr>
        <w:t xml:space="preserve">ведомление о </w:t>
      </w:r>
      <w:proofErr w:type="gramStart"/>
      <w:r w:rsidR="009D2B1A" w:rsidRPr="00B86855">
        <w:rPr>
          <w:rFonts w:ascii="Times New Roman" w:eastAsia="Times New Roman" w:hAnsi="Times New Roman" w:cs="Times New Roman"/>
          <w:color w:val="000000" w:themeColor="text1"/>
          <w:sz w:val="24"/>
          <w:szCs w:val="24"/>
          <w:lang w:eastAsia="ru-RU"/>
        </w:rPr>
        <w:t>планируемых</w:t>
      </w:r>
      <w:proofErr w:type="gramEnd"/>
      <w:r w:rsidR="009D2B1A" w:rsidRPr="00B86855">
        <w:rPr>
          <w:rFonts w:ascii="Times New Roman" w:eastAsia="Times New Roman" w:hAnsi="Times New Roman" w:cs="Times New Roman"/>
          <w:color w:val="000000" w:themeColor="text1"/>
          <w:sz w:val="24"/>
          <w:szCs w:val="24"/>
          <w:lang w:eastAsia="ru-RU"/>
        </w:rPr>
        <w:t xml:space="preserve"> строительстве или реконструкции объекта индивидуального жилищного строительства или садового дома (Приложение № 1 к административному </w:t>
      </w:r>
      <w:r w:rsidRPr="00B86855">
        <w:rPr>
          <w:rFonts w:ascii="Times New Roman" w:eastAsia="Times New Roman" w:hAnsi="Times New Roman" w:cs="Times New Roman"/>
          <w:color w:val="000000" w:themeColor="text1"/>
          <w:sz w:val="24"/>
          <w:szCs w:val="24"/>
          <w:lang w:eastAsia="ru-RU"/>
        </w:rPr>
        <w:t>регламенту);</w:t>
      </w:r>
    </w:p>
    <w:p w:rsidR="009D2B1A" w:rsidRPr="00B86855" w:rsidRDefault="00F2547C"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у</w:t>
      </w:r>
      <w:r w:rsidR="009D2B1A" w:rsidRPr="00B86855">
        <w:rPr>
          <w:rFonts w:ascii="Times New Roman" w:eastAsia="Times New Roman" w:hAnsi="Times New Roman" w:cs="Times New Roman"/>
          <w:color w:val="000000" w:themeColor="text1"/>
          <w:sz w:val="24"/>
          <w:szCs w:val="24"/>
          <w:lang w:eastAsia="ru-RU"/>
        </w:rPr>
        <w:t>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 2 к административному регламенту) (далее - Уведомления).</w:t>
      </w:r>
    </w:p>
    <w:p w:rsidR="009D2B1A" w:rsidRPr="00B86855" w:rsidRDefault="009D2B1A"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 указанным Уведомлениям прилагаются следующие документы:</w:t>
      </w:r>
    </w:p>
    <w:p w:rsidR="009D2B1A" w:rsidRPr="00B86855" w:rsidRDefault="009D2B1A"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B86855" w:rsidRDefault="009D2B1A"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B86855" w:rsidRDefault="009D2B1A"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D2B1A" w:rsidRPr="00B86855" w:rsidRDefault="009D2B1A"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5669C5" w:rsidRPr="00B86855" w:rsidRDefault="009D2B1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14.2</w:t>
      </w:r>
      <w:r w:rsidR="00441994" w:rsidRPr="00B86855">
        <w:rPr>
          <w:rFonts w:ascii="Times New Roman CYR" w:eastAsiaTheme="minorEastAsia" w:hAnsi="Times New Roman CYR" w:cs="Times New Roman CYR"/>
          <w:color w:val="000000" w:themeColor="text1"/>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Pr="00B86855" w:rsidRDefault="009D2B1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BA5767" w:rsidRPr="00B86855" w:rsidRDefault="009D2B1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w:t>
      </w:r>
      <w:r w:rsidR="00BA5767" w:rsidRPr="00B86855">
        <w:rPr>
          <w:rFonts w:ascii="Times New Roman CYR" w:eastAsiaTheme="minorEastAsia" w:hAnsi="Times New Roman CYR" w:cs="Times New Roman CYR"/>
          <w:color w:val="000000" w:themeColor="text1"/>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B86855" w:rsidRDefault="009D2B1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15. Уведомления</w:t>
      </w:r>
      <w:r w:rsidR="00441994" w:rsidRPr="00B86855">
        <w:rPr>
          <w:rFonts w:ascii="Times New Roman CYR" w:eastAsiaTheme="minorEastAsia" w:hAnsi="Times New Roman CYR" w:cs="Times New Roman CYR"/>
          <w:color w:val="000000" w:themeColor="text1"/>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86855">
        <w:rPr>
          <w:rFonts w:ascii="Times New Roman CYR" w:eastAsiaTheme="minorEastAsia" w:hAnsi="Times New Roman CYR" w:cs="Times New Roman CYR"/>
          <w:color w:val="000000" w:themeColor="text1"/>
          <w:sz w:val="24"/>
          <w:szCs w:val="24"/>
          <w:lang w:eastAsia="ru-RU"/>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17. Администрация </w:t>
      </w:r>
      <w:r w:rsidR="00FD7DDD" w:rsidRPr="00B86855">
        <w:rPr>
          <w:rFonts w:ascii="Times New Roman CYR" w:eastAsiaTheme="minorEastAsia" w:hAnsi="Times New Roman CYR" w:cs="Times New Roman CYR"/>
          <w:color w:val="000000" w:themeColor="text1"/>
          <w:sz w:val="24"/>
          <w:szCs w:val="24"/>
          <w:lang w:eastAsia="ru-RU"/>
        </w:rPr>
        <w:t>Новиковского</w:t>
      </w:r>
      <w:r w:rsidRPr="00B86855">
        <w:rPr>
          <w:rFonts w:ascii="Times New Roman CYR" w:eastAsiaTheme="minorEastAsia" w:hAnsi="Times New Roman CYR" w:cs="Times New Roman CYR"/>
          <w:color w:val="000000" w:themeColor="text1"/>
          <w:sz w:val="24"/>
          <w:szCs w:val="24"/>
          <w:lang w:eastAsia="ru-RU"/>
        </w:rPr>
        <w:t xml:space="preserve"> сельского поселения не вправе требовать от заявителя: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Pr="00B86855">
        <w:rPr>
          <w:rFonts w:ascii="Times New Roman CYR" w:eastAsiaTheme="minorEastAsia" w:hAnsi="Times New Roman CYR" w:cs="Times New Roman CYR"/>
          <w:color w:val="000000" w:themeColor="text1"/>
          <w:sz w:val="24"/>
          <w:szCs w:val="24"/>
          <w:lang w:eastAsia="ru-RU"/>
        </w:rPr>
        <w:lastRenderedPageBreak/>
        <w:t>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18. Заявители</w:t>
      </w:r>
      <w:r w:rsidR="00F2547C" w:rsidRPr="00B86855">
        <w:rPr>
          <w:rFonts w:ascii="Times New Roman CYR" w:eastAsiaTheme="minorEastAsia" w:hAnsi="Times New Roman CYR" w:cs="Times New Roman CYR"/>
          <w:color w:val="000000" w:themeColor="text1"/>
          <w:sz w:val="24"/>
          <w:szCs w:val="24"/>
          <w:lang w:eastAsia="ru-RU"/>
        </w:rPr>
        <w:t>,</w:t>
      </w:r>
      <w:r w:rsidRPr="00B86855">
        <w:rPr>
          <w:rFonts w:ascii="Times New Roman CYR" w:eastAsiaTheme="minorEastAsia" w:hAnsi="Times New Roman CYR" w:cs="Times New Roman CYR"/>
          <w:color w:val="000000" w:themeColor="text1"/>
          <w:sz w:val="24"/>
          <w:szCs w:val="24"/>
          <w:lang w:eastAsia="ru-RU"/>
        </w:rPr>
        <w:t xml:space="preserve"> в целях получения муниципальных услуг</w:t>
      </w:r>
      <w:r w:rsidR="00F2547C" w:rsidRPr="00B86855">
        <w:rPr>
          <w:rFonts w:ascii="Times New Roman CYR" w:eastAsiaTheme="minorEastAsia" w:hAnsi="Times New Roman CYR" w:cs="Times New Roman CYR"/>
          <w:color w:val="000000" w:themeColor="text1"/>
          <w:sz w:val="24"/>
          <w:szCs w:val="24"/>
          <w:lang w:eastAsia="ru-RU"/>
        </w:rPr>
        <w:t>,</w:t>
      </w:r>
      <w:r w:rsidRPr="00B86855">
        <w:rPr>
          <w:rFonts w:ascii="Times New Roman CYR" w:eastAsiaTheme="minorEastAsia" w:hAnsi="Times New Roman CYR" w:cs="Times New Roman CYR"/>
          <w:color w:val="000000" w:themeColor="text1"/>
          <w:sz w:val="24"/>
          <w:szCs w:val="24"/>
          <w:lang w:eastAsia="ru-RU"/>
        </w:rPr>
        <w:t xml:space="preserve">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sidRPr="00B86855">
        <w:rPr>
          <w:rFonts w:ascii="Times New Roman CYR" w:eastAsiaTheme="minorEastAsia" w:hAnsi="Times New Roman CYR" w:cs="Times New Roman CYR"/>
          <w:color w:val="000000" w:themeColor="text1"/>
          <w:sz w:val="24"/>
          <w:szCs w:val="24"/>
          <w:lang w:eastAsia="ru-RU"/>
        </w:rPr>
        <w:t xml:space="preserve">муниципальных услуг, </w:t>
      </w:r>
      <w:r w:rsidR="00F2547C" w:rsidRPr="00B86855">
        <w:rPr>
          <w:rFonts w:ascii="Times New Roman CYR" w:eastAsiaTheme="minorEastAsia" w:hAnsi="Times New Roman CYR" w:cs="Times New Roman CYR"/>
          <w:color w:val="000000" w:themeColor="text1"/>
          <w:sz w:val="24"/>
          <w:szCs w:val="24"/>
          <w:lang w:eastAsia="ru-RU"/>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E04D43" w:rsidRPr="00B86855">
        <w:rPr>
          <w:rFonts w:ascii="Times New Roman CYR" w:eastAsiaTheme="minorEastAsia" w:hAnsi="Times New Roman CYR" w:cs="Times New Roman CYR"/>
          <w:color w:val="000000" w:themeColor="text1"/>
          <w:sz w:val="24"/>
          <w:szCs w:val="24"/>
          <w:lang w:eastAsia="ru-RU"/>
        </w:rPr>
        <w:t>официального</w:t>
      </w:r>
      <w:r w:rsidRPr="00B86855">
        <w:rPr>
          <w:rFonts w:ascii="Times New Roman CYR" w:eastAsiaTheme="minorEastAsia" w:hAnsi="Times New Roman CYR" w:cs="Times New Roman CYR"/>
          <w:color w:val="000000" w:themeColor="text1"/>
          <w:sz w:val="24"/>
          <w:szCs w:val="24"/>
          <w:lang w:eastAsia="ru-RU"/>
        </w:rPr>
        <w:t xml:space="preserve"> сайта Администрации </w:t>
      </w:r>
      <w:r w:rsidR="00FD7DDD" w:rsidRPr="00B86855">
        <w:rPr>
          <w:rFonts w:ascii="Times New Roman CYR" w:eastAsiaTheme="minorEastAsia" w:hAnsi="Times New Roman CYR" w:cs="Times New Roman CYR"/>
          <w:color w:val="000000" w:themeColor="text1"/>
          <w:sz w:val="24"/>
          <w:szCs w:val="24"/>
          <w:lang w:eastAsia="ru-RU"/>
        </w:rPr>
        <w:t>Новиковского</w:t>
      </w:r>
      <w:r w:rsidRPr="00B86855">
        <w:rPr>
          <w:rFonts w:ascii="Times New Roman CYR" w:eastAsiaTheme="minorEastAsia" w:hAnsi="Times New Roman CYR" w:cs="Times New Roman CYR"/>
          <w:color w:val="000000" w:themeColor="text1"/>
          <w:sz w:val="24"/>
          <w:szCs w:val="24"/>
          <w:lang w:eastAsia="ru-RU"/>
        </w:rPr>
        <w:t xml:space="preserve"> сельского поселения Асиновского района Томской области</w:t>
      </w:r>
      <w:r w:rsidR="00E04D43" w:rsidRPr="00B86855">
        <w:rPr>
          <w:rFonts w:ascii="Times New Roman CYR" w:eastAsiaTheme="minorEastAsia" w:hAnsi="Times New Roman CYR" w:cs="Times New Roman CYR"/>
          <w:color w:val="000000" w:themeColor="text1"/>
          <w:sz w:val="24"/>
          <w:szCs w:val="24"/>
          <w:lang w:eastAsia="ru-RU"/>
        </w:rPr>
        <w:t>,</w:t>
      </w:r>
      <w:r w:rsidRPr="00B86855">
        <w:rPr>
          <w:rFonts w:ascii="Times New Roman CYR" w:eastAsiaTheme="minorEastAsia" w:hAnsi="Times New Roman CYR" w:cs="Times New Roman CYR"/>
          <w:color w:val="000000" w:themeColor="text1"/>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19. Исчерпывающий перечень оснований для отказа в приеме документов, необходимых для предоставления </w:t>
      </w:r>
      <w:r w:rsidR="00752F4E" w:rsidRPr="00B86855">
        <w:rPr>
          <w:rFonts w:ascii="Times New Roman CYR" w:eastAsiaTheme="minorEastAsia" w:hAnsi="Times New Roman CYR" w:cs="Times New Roman CYR"/>
          <w:color w:val="000000" w:themeColor="text1"/>
          <w:sz w:val="24"/>
          <w:szCs w:val="24"/>
          <w:lang w:eastAsia="ru-RU"/>
        </w:rPr>
        <w:t>муниципальной услуги:</w:t>
      </w:r>
    </w:p>
    <w:p w:rsidR="009D649B" w:rsidRPr="00B86855" w:rsidRDefault="009D649B" w:rsidP="00EC2F06">
      <w:pPr>
        <w:spacing w:after="0" w:line="240" w:lineRule="auto"/>
        <w:ind w:firstLine="709"/>
        <w:jc w:val="both"/>
        <w:rPr>
          <w:rFonts w:ascii="Times New Roman CYR" w:eastAsia="Times New Roman" w:hAnsi="Times New Roman CYR" w:cs="Times New Roman CYR"/>
          <w:color w:val="000000" w:themeColor="text1"/>
          <w:sz w:val="24"/>
          <w:szCs w:val="24"/>
          <w:lang w:eastAsia="ru-RU"/>
        </w:rPr>
      </w:pPr>
      <w:r w:rsidRPr="00B86855">
        <w:rPr>
          <w:rFonts w:ascii="Times New Roman CYR" w:eastAsia="Times New Roman" w:hAnsi="Times New Roman CYR" w:cs="Times New Roman CYR"/>
          <w:color w:val="000000" w:themeColor="text1"/>
          <w:sz w:val="24"/>
          <w:szCs w:val="24"/>
          <w:lang w:eastAsia="ru-RU"/>
        </w:rPr>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зачеркнутых слов, заполнение уведомления и прилагаемых к нему документов карандашом;</w:t>
      </w:r>
    </w:p>
    <w:p w:rsidR="009D649B" w:rsidRPr="00B86855" w:rsidRDefault="009D649B" w:rsidP="00EC2F06">
      <w:pPr>
        <w:spacing w:after="0" w:line="240" w:lineRule="auto"/>
        <w:ind w:firstLine="709"/>
        <w:jc w:val="both"/>
        <w:rPr>
          <w:rFonts w:ascii="Times New Roman CYR" w:eastAsia="Times New Roman" w:hAnsi="Times New Roman CYR" w:cs="Times New Roman CYR"/>
          <w:color w:val="000000" w:themeColor="text1"/>
          <w:sz w:val="24"/>
          <w:szCs w:val="24"/>
          <w:lang w:eastAsia="ru-RU"/>
        </w:rPr>
      </w:pPr>
      <w:r w:rsidRPr="00B86855">
        <w:rPr>
          <w:rFonts w:ascii="Times New Roman CYR" w:eastAsia="Times New Roman" w:hAnsi="Times New Roman CYR" w:cs="Times New Roman CYR"/>
          <w:color w:val="000000" w:themeColor="text1"/>
          <w:sz w:val="24"/>
          <w:szCs w:val="24"/>
          <w:lang w:eastAsia="ru-RU"/>
        </w:rPr>
        <w:t xml:space="preserve">2) оформление уведомления не по утверждённой в приложениях № 1, № 2 к административному регламенту форме; </w:t>
      </w:r>
    </w:p>
    <w:p w:rsidR="00651908" w:rsidRPr="00B86855" w:rsidRDefault="009D649B" w:rsidP="00EC2F06">
      <w:pPr>
        <w:spacing w:after="0" w:line="240" w:lineRule="auto"/>
        <w:ind w:firstLine="709"/>
        <w:jc w:val="both"/>
        <w:rPr>
          <w:rFonts w:ascii="Times New Roman CYR" w:eastAsia="Times New Roman" w:hAnsi="Times New Roman CYR" w:cs="Times New Roman CYR"/>
          <w:color w:val="000000" w:themeColor="text1"/>
          <w:sz w:val="24"/>
          <w:szCs w:val="24"/>
          <w:lang w:eastAsia="ru-RU"/>
        </w:rPr>
      </w:pPr>
      <w:r w:rsidRPr="00B86855">
        <w:rPr>
          <w:rFonts w:ascii="Times New Roman CYR" w:eastAsia="Times New Roman" w:hAnsi="Times New Roman CYR" w:cs="Times New Roman CYR"/>
          <w:color w:val="000000" w:themeColor="text1"/>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Pr="00B86855" w:rsidRDefault="00DB4A86"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20. Основания для приостановления предоставления муниципальной услуги отсутствуют.</w:t>
      </w:r>
    </w:p>
    <w:p w:rsidR="009D649B" w:rsidRPr="00B86855" w:rsidRDefault="00DB4A86" w:rsidP="00EC2F06">
      <w:pPr>
        <w:widowControl w:val="0"/>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21</w:t>
      </w:r>
      <w:r w:rsidR="00441994" w:rsidRPr="00B86855">
        <w:rPr>
          <w:rFonts w:ascii="Times New Roman CYR" w:eastAsiaTheme="minorEastAsia" w:hAnsi="Times New Roman CYR" w:cs="Times New Roman CYR"/>
          <w:color w:val="000000" w:themeColor="text1"/>
          <w:sz w:val="24"/>
          <w:szCs w:val="24"/>
          <w:lang w:eastAsia="ru-RU"/>
        </w:rPr>
        <w:t xml:space="preserve">. </w:t>
      </w:r>
      <w:r w:rsidR="009D649B" w:rsidRPr="00B86855">
        <w:rPr>
          <w:rFonts w:ascii="Times New Roman" w:eastAsia="Times New Roman" w:hAnsi="Times New Roman" w:cs="Times New Roman"/>
          <w:color w:val="000000" w:themeColor="text1"/>
          <w:sz w:val="24"/>
          <w:szCs w:val="24"/>
          <w:lang w:eastAsia="ru-RU"/>
        </w:rPr>
        <w:t xml:space="preserve">Основания для уведомления заявителя о несоответствии </w:t>
      </w:r>
      <w:r w:rsidR="009D649B" w:rsidRPr="00B86855">
        <w:rPr>
          <w:rFonts w:ascii="Times New Roman" w:eastAsia="Times New Roman" w:hAnsi="Times New Roman" w:cs="Tahoma"/>
          <w:color w:val="000000" w:themeColor="text1"/>
          <w:sz w:val="24"/>
          <w:szCs w:val="24"/>
          <w:lang w:eastAsia="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D649B" w:rsidRPr="00B86855" w:rsidRDefault="009D649B" w:rsidP="00EC2F0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9D649B" w:rsidRPr="00B86855" w:rsidRDefault="009D649B" w:rsidP="00EC2F0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2) размещение </w:t>
      </w:r>
      <w:proofErr w:type="gramStart"/>
      <w:r w:rsidRPr="00B86855">
        <w:rPr>
          <w:rFonts w:ascii="Times New Roman" w:eastAsia="Times New Roman" w:hAnsi="Times New Roman" w:cs="Times New Roman"/>
          <w:color w:val="000000" w:themeColor="text1"/>
          <w:sz w:val="24"/>
          <w:szCs w:val="24"/>
          <w:lang w:eastAsia="ru-RU"/>
        </w:rPr>
        <w:t>указанных</w:t>
      </w:r>
      <w:proofErr w:type="gramEnd"/>
      <w:r w:rsidRPr="00B86855">
        <w:rPr>
          <w:rFonts w:ascii="Times New Roman" w:eastAsia="Times New Roman" w:hAnsi="Times New Roman" w:cs="Times New Roman"/>
          <w:color w:val="000000" w:themeColor="text1"/>
          <w:sz w:val="24"/>
          <w:szCs w:val="24"/>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D649B" w:rsidRPr="00B86855" w:rsidRDefault="009D649B" w:rsidP="00EC2F0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41994" w:rsidRPr="00B86855" w:rsidRDefault="00DB4A86"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22</w:t>
      </w:r>
      <w:r w:rsidR="00441994" w:rsidRPr="00B86855">
        <w:rPr>
          <w:rFonts w:ascii="Times New Roman CYR" w:eastAsiaTheme="minorEastAsia" w:hAnsi="Times New Roman CYR" w:cs="Times New Roman CYR"/>
          <w:color w:val="000000" w:themeColor="text1"/>
          <w:sz w:val="24"/>
          <w:szCs w:val="24"/>
          <w:lang w:eastAsia="ru-RU"/>
        </w:rPr>
        <w:t>. Предоставление муниципальной услуги осуществляется бесплатно.</w:t>
      </w:r>
    </w:p>
    <w:p w:rsidR="00441994" w:rsidRPr="00B86855" w:rsidRDefault="00DB4A86"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23</w:t>
      </w:r>
      <w:r w:rsidR="00441994" w:rsidRPr="00B86855">
        <w:rPr>
          <w:rFonts w:ascii="Times New Roman CYR" w:eastAsiaTheme="minorEastAsia" w:hAnsi="Times New Roman CYR" w:cs="Times New Roman CYR"/>
          <w:color w:val="000000" w:themeColor="text1"/>
          <w:sz w:val="24"/>
          <w:szCs w:val="24"/>
          <w:lang w:eastAsia="ru-RU"/>
        </w:rPr>
        <w:t xml:space="preserve">. Максимальный срок ожидания в очереди при подаче запроса о предоставлении </w:t>
      </w:r>
      <w:r w:rsidR="00441994" w:rsidRPr="00B86855">
        <w:rPr>
          <w:rFonts w:ascii="Times New Roman CYR" w:eastAsiaTheme="minorEastAsia" w:hAnsi="Times New Roman CYR" w:cs="Times New Roman CYR"/>
          <w:color w:val="000000" w:themeColor="text1"/>
          <w:sz w:val="24"/>
          <w:szCs w:val="24"/>
          <w:lang w:eastAsia="ru-RU"/>
        </w:rPr>
        <w:lastRenderedPageBreak/>
        <w:t>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B86855" w:rsidRDefault="00DB4A86"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bCs/>
          <w:color w:val="000000" w:themeColor="text1"/>
          <w:sz w:val="24"/>
          <w:szCs w:val="24"/>
          <w:lang w:eastAsia="ru-RU"/>
        </w:rPr>
        <w:t>24</w:t>
      </w:r>
      <w:r w:rsidR="00441994" w:rsidRPr="00B86855">
        <w:rPr>
          <w:rFonts w:ascii="Times New Roman CYR" w:eastAsiaTheme="minorEastAsia" w:hAnsi="Times New Roman CYR" w:cs="Times New Roman CYR"/>
          <w:bCs/>
          <w:color w:val="000000" w:themeColor="text1"/>
          <w:sz w:val="24"/>
          <w:szCs w:val="24"/>
          <w:lang w:eastAsia="ru-RU"/>
        </w:rPr>
        <w:t>.</w:t>
      </w:r>
      <w:r w:rsidR="00441994" w:rsidRPr="00B86855">
        <w:rPr>
          <w:rFonts w:ascii="Times New Roman CYR" w:eastAsiaTheme="minorEastAsia" w:hAnsi="Times New Roman CYR" w:cs="Times New Roman CYR"/>
          <w:color w:val="000000" w:themeColor="text1"/>
          <w:sz w:val="24"/>
          <w:szCs w:val="24"/>
          <w:lang w:eastAsia="ru-RU"/>
        </w:rPr>
        <w:t xml:space="preserve"> Срок регистрации запроса заявителя о предоставлении муниципальной услуги не должен превышать 10 минут.</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25. Требования к помещениям, в которых предоставляются муниципальные услуги:</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bookmarkStart w:id="1" w:name="b75d6"/>
      <w:bookmarkEnd w:id="1"/>
      <w:r w:rsidRPr="00B86855">
        <w:rPr>
          <w:rFonts w:ascii="Times New Roman CYR" w:eastAsiaTheme="minorEastAsia" w:hAnsi="Times New Roman CYR" w:cs="Times New Roman CYR"/>
          <w:color w:val="000000" w:themeColor="text1"/>
          <w:sz w:val="24"/>
          <w:szCs w:val="24"/>
          <w:lang w:eastAsia="ru-RU"/>
        </w:rPr>
        <w:t>1) прием документов осуществляется в помещениях специалистов администрации;</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bookmarkStart w:id="2" w:name="7481a"/>
      <w:bookmarkEnd w:id="2"/>
      <w:r w:rsidRPr="00B86855">
        <w:rPr>
          <w:rFonts w:ascii="Times New Roman CYR" w:eastAsiaTheme="minorEastAsia" w:hAnsi="Times New Roman CYR" w:cs="Times New Roman CYR"/>
          <w:color w:val="000000" w:themeColor="text1"/>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3) рабочее место должностного лица администрации, ответственного за предоставление </w:t>
      </w:r>
      <w:r w:rsidR="00D00111" w:rsidRPr="00B86855">
        <w:rPr>
          <w:rFonts w:ascii="Times New Roman CYR" w:eastAsiaTheme="minorEastAsia" w:hAnsi="Times New Roman CYR" w:cs="Times New Roman CYR"/>
          <w:color w:val="000000" w:themeColor="text1"/>
          <w:sz w:val="24"/>
          <w:szCs w:val="24"/>
          <w:lang w:eastAsia="ru-RU"/>
        </w:rPr>
        <w:t>муниципальной</w:t>
      </w:r>
      <w:r w:rsidRPr="00B86855">
        <w:rPr>
          <w:rFonts w:ascii="Times New Roman CYR" w:eastAsiaTheme="minorEastAsia" w:hAnsi="Times New Roman CYR" w:cs="Times New Roman CYR"/>
          <w:color w:val="000000" w:themeColor="text1"/>
          <w:sz w:val="24"/>
          <w:szCs w:val="24"/>
          <w:lang w:eastAsia="ru-RU"/>
        </w:rPr>
        <w:t xml:space="preserve">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w:t>
      </w:r>
      <w:r w:rsidR="00D00111" w:rsidRPr="00B86855">
        <w:rPr>
          <w:rFonts w:ascii="Times New Roman CYR" w:eastAsiaTheme="minorEastAsia" w:hAnsi="Times New Roman CYR" w:cs="Times New Roman CYR"/>
          <w:color w:val="000000" w:themeColor="text1"/>
          <w:sz w:val="24"/>
          <w:szCs w:val="24"/>
          <w:lang w:eastAsia="ru-RU"/>
        </w:rPr>
        <w:t>муниципальной</w:t>
      </w:r>
      <w:r w:rsidRPr="00B86855">
        <w:rPr>
          <w:rFonts w:ascii="Times New Roman CYR" w:eastAsiaTheme="minorEastAsia" w:hAnsi="Times New Roman CYR" w:cs="Times New Roman CYR"/>
          <w:color w:val="000000" w:themeColor="text1"/>
          <w:sz w:val="24"/>
          <w:szCs w:val="24"/>
          <w:lang w:eastAsia="ru-RU"/>
        </w:rPr>
        <w:t xml:space="preserve"> услуги, на рабочих местах обеспечиваются табличками с указанием фамилии, </w:t>
      </w:r>
      <w:bookmarkStart w:id="3" w:name="ff607"/>
      <w:bookmarkEnd w:id="3"/>
      <w:r w:rsidRPr="00B86855">
        <w:rPr>
          <w:rFonts w:ascii="Times New Roman CYR" w:eastAsiaTheme="minorEastAsia" w:hAnsi="Times New Roman CYR" w:cs="Times New Roman CYR"/>
          <w:color w:val="000000" w:themeColor="text1"/>
          <w:sz w:val="24"/>
          <w:szCs w:val="24"/>
          <w:lang w:eastAsia="ru-RU"/>
        </w:rPr>
        <w:t>имени, отчества (отчество указывается при его наличии) и занимаемой должности;</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комфортное расположение заявителя и должностного лица администрации;</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возможность и удобство оформления заявителем письменного обращения;</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телефонную связь;</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bookmarkStart w:id="4" w:name="6086a"/>
      <w:bookmarkEnd w:id="4"/>
      <w:r w:rsidRPr="00B86855">
        <w:rPr>
          <w:rFonts w:ascii="Times New Roman CYR" w:eastAsiaTheme="minorEastAsia" w:hAnsi="Times New Roman CYR" w:cs="Times New Roman CYR"/>
          <w:color w:val="000000" w:themeColor="text1"/>
          <w:sz w:val="24"/>
          <w:szCs w:val="24"/>
          <w:lang w:eastAsia="ru-RU"/>
        </w:rPr>
        <w:t>- возможность копирования документов;</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доступ к основным нормативным правовым актам, регламентирующим полномочия и сферу компетенции Администрации;</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 доступ к нормативным правовым актам, регулирующим предоставление </w:t>
      </w:r>
      <w:r w:rsidR="00D00111" w:rsidRPr="00B86855">
        <w:rPr>
          <w:rFonts w:ascii="Times New Roman CYR" w:eastAsiaTheme="minorEastAsia" w:hAnsi="Times New Roman CYR" w:cs="Times New Roman CYR"/>
          <w:color w:val="000000" w:themeColor="text1"/>
          <w:sz w:val="24"/>
          <w:szCs w:val="24"/>
          <w:lang w:eastAsia="ru-RU"/>
        </w:rPr>
        <w:t>муниципальной</w:t>
      </w:r>
      <w:r w:rsidRPr="00B86855">
        <w:rPr>
          <w:rFonts w:ascii="Times New Roman CYR" w:eastAsiaTheme="minorEastAsia" w:hAnsi="Times New Roman CYR" w:cs="Times New Roman CYR"/>
          <w:color w:val="000000" w:themeColor="text1"/>
          <w:sz w:val="24"/>
          <w:szCs w:val="24"/>
          <w:lang w:eastAsia="ru-RU"/>
        </w:rPr>
        <w:t xml:space="preserve"> услуги;</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наличие письменных принадлежностей и бумаги формата A4;</w:t>
      </w:r>
    </w:p>
    <w:p w:rsidR="00A9165A" w:rsidRPr="00B86855" w:rsidRDefault="00A9165A"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5) прием заявителей при предоставлении </w:t>
      </w:r>
      <w:r w:rsidR="00F46662" w:rsidRPr="00B86855">
        <w:rPr>
          <w:rFonts w:ascii="Times New Roman CYR" w:eastAsiaTheme="minorEastAsia" w:hAnsi="Times New Roman CYR" w:cs="Times New Roman CYR"/>
          <w:color w:val="000000" w:themeColor="text1"/>
          <w:sz w:val="24"/>
          <w:szCs w:val="24"/>
          <w:lang w:eastAsia="ru-RU"/>
        </w:rPr>
        <w:t>муниципаль</w:t>
      </w:r>
      <w:r w:rsidRPr="00B86855">
        <w:rPr>
          <w:rFonts w:ascii="Times New Roman CYR" w:eastAsiaTheme="minorEastAsia" w:hAnsi="Times New Roman CYR" w:cs="Times New Roman CYR"/>
          <w:color w:val="000000" w:themeColor="text1"/>
          <w:sz w:val="24"/>
          <w:szCs w:val="24"/>
          <w:lang w:eastAsia="ru-RU"/>
        </w:rPr>
        <w:t>ной услуги осуществляется согласно графику (режиму) работы специалиста, кроме выходных и праздничных дней, в течение рабочего времени;</w:t>
      </w:r>
    </w:p>
    <w:p w:rsidR="00A9165A" w:rsidRPr="00B86855" w:rsidRDefault="00A9165A" w:rsidP="00EC2F06">
      <w:pPr>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6) оборудование на прилегающей к зданию территории мест для парковки автотранспортных средств инвалидов;</w:t>
      </w:r>
    </w:p>
    <w:p w:rsidR="00A9165A" w:rsidRPr="00B86855" w:rsidRDefault="00A9165A" w:rsidP="00EC2F0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7) </w:t>
      </w:r>
      <w:r w:rsidRPr="00B86855">
        <w:rPr>
          <w:rFonts w:ascii="Times New Roman" w:eastAsia="Times New Roman" w:hAnsi="Times New Roman" w:cs="Times New Roman"/>
          <w:color w:val="000000" w:themeColor="text1"/>
          <w:sz w:val="24"/>
          <w:szCs w:val="24"/>
          <w:lang w:eastAsia="ru-RU"/>
        </w:rPr>
        <w:t>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A9165A" w:rsidRPr="00B86855" w:rsidRDefault="00A9165A" w:rsidP="00EC2F06">
      <w:pPr>
        <w:spacing w:after="0" w:line="240" w:lineRule="auto"/>
        <w:ind w:firstLine="709"/>
        <w:jc w:val="both"/>
        <w:rPr>
          <w:color w:val="000000" w:themeColor="text1"/>
        </w:rPr>
      </w:pPr>
      <w:r w:rsidRPr="00B86855">
        <w:rPr>
          <w:rFonts w:ascii="Times New Roman" w:eastAsia="Times New Roman" w:hAnsi="Times New Roman" w:cs="Times New Roman"/>
          <w:color w:val="000000" w:themeColor="text1"/>
          <w:sz w:val="24"/>
          <w:szCs w:val="24"/>
          <w:lang w:eastAsia="ru-RU"/>
        </w:rPr>
        <w:t>8) содействие со стороны должностных лиц, при необходимости, инвалиду при входе в здание и выхода из него.</w:t>
      </w:r>
    </w:p>
    <w:p w:rsidR="006A0C0F" w:rsidRPr="00B86855" w:rsidRDefault="006A0C0F" w:rsidP="00EC2F06">
      <w:pPr>
        <w:pStyle w:val="10"/>
        <w:shd w:val="clear" w:color="auto" w:fill="auto"/>
        <w:tabs>
          <w:tab w:val="left" w:pos="709"/>
          <w:tab w:val="left" w:pos="1420"/>
        </w:tabs>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26. </w:t>
      </w:r>
      <w:r w:rsidR="002D1BC1" w:rsidRPr="00B86855">
        <w:rPr>
          <w:rFonts w:ascii="Times New Roman CYR" w:eastAsiaTheme="minorEastAsia" w:hAnsi="Times New Roman CYR" w:cs="Times New Roman CYR"/>
          <w:color w:val="000000" w:themeColor="text1"/>
          <w:sz w:val="24"/>
          <w:szCs w:val="24"/>
          <w:lang w:eastAsia="ru-RU"/>
        </w:rPr>
        <w:t>Показатели</w:t>
      </w:r>
      <w:r w:rsidRPr="00B86855">
        <w:rPr>
          <w:rFonts w:ascii="Times New Roman CYR" w:eastAsiaTheme="minorEastAsia" w:hAnsi="Times New Roman CYR" w:cs="Times New Roman CYR"/>
          <w:color w:val="000000" w:themeColor="text1"/>
          <w:sz w:val="24"/>
          <w:szCs w:val="24"/>
          <w:lang w:eastAsia="ru-RU"/>
        </w:rPr>
        <w:t xml:space="preserve"> доступности и качества муниципальной услуги.</w:t>
      </w:r>
    </w:p>
    <w:p w:rsidR="006A0C0F" w:rsidRPr="00B86855" w:rsidRDefault="006A0C0F" w:rsidP="00EC2F06">
      <w:pPr>
        <w:pStyle w:val="10"/>
        <w:shd w:val="clear" w:color="auto" w:fill="auto"/>
        <w:tabs>
          <w:tab w:val="left" w:pos="1420"/>
        </w:tabs>
        <w:ind w:firstLine="709"/>
        <w:jc w:val="both"/>
        <w:rPr>
          <w:color w:val="000000" w:themeColor="text1"/>
          <w:sz w:val="24"/>
          <w:szCs w:val="24"/>
        </w:rPr>
      </w:pPr>
      <w:r w:rsidRPr="00B86855">
        <w:rPr>
          <w:rFonts w:ascii="Times New Roman CYR" w:eastAsiaTheme="minorEastAsia" w:hAnsi="Times New Roman CYR" w:cs="Times New Roman CYR"/>
          <w:color w:val="000000" w:themeColor="text1"/>
          <w:sz w:val="24"/>
          <w:szCs w:val="24"/>
          <w:lang w:eastAsia="ru-RU"/>
        </w:rPr>
        <w:t xml:space="preserve">1) </w:t>
      </w:r>
      <w:r w:rsidRPr="00B86855">
        <w:rPr>
          <w:color w:val="000000" w:themeColor="text1"/>
          <w:sz w:val="24"/>
          <w:szCs w:val="24"/>
        </w:rPr>
        <w:t>основными показателями доступности предоставления муниципальной услуги являются:</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A0C0F" w:rsidRPr="00B86855" w:rsidRDefault="006A0C0F" w:rsidP="00EC2F06">
      <w:pPr>
        <w:pStyle w:val="10"/>
        <w:shd w:val="clear" w:color="auto" w:fill="auto"/>
        <w:tabs>
          <w:tab w:val="left" w:pos="1415"/>
        </w:tabs>
        <w:ind w:firstLine="709"/>
        <w:jc w:val="both"/>
        <w:rPr>
          <w:color w:val="000000" w:themeColor="text1"/>
          <w:sz w:val="24"/>
          <w:szCs w:val="24"/>
        </w:rPr>
      </w:pPr>
      <w:r w:rsidRPr="00B86855">
        <w:rPr>
          <w:color w:val="000000" w:themeColor="text1"/>
          <w:sz w:val="24"/>
          <w:szCs w:val="24"/>
        </w:rPr>
        <w:t>2) основными показателями качества предоставления муниципальной услуги являются:</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 xml:space="preserve">своевременность предоставления муниципальной услуги в соответствии со стандартом </w:t>
      </w:r>
      <w:r w:rsidRPr="00B86855">
        <w:rPr>
          <w:color w:val="000000" w:themeColor="text1"/>
          <w:sz w:val="24"/>
          <w:szCs w:val="24"/>
        </w:rPr>
        <w:lastRenderedPageBreak/>
        <w:t>ее предоставления, установленным настоящим Административным регламентом;</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отсутствие нарушений установленных сроков в процессе предоставления муниципальной услуги;</w:t>
      </w:r>
    </w:p>
    <w:p w:rsidR="006A0C0F" w:rsidRPr="00B86855" w:rsidRDefault="006A0C0F" w:rsidP="00EC2F06">
      <w:pPr>
        <w:pStyle w:val="10"/>
        <w:shd w:val="clear" w:color="auto" w:fill="auto"/>
        <w:ind w:firstLine="709"/>
        <w:jc w:val="both"/>
        <w:rPr>
          <w:color w:val="000000" w:themeColor="text1"/>
          <w:sz w:val="24"/>
          <w:szCs w:val="24"/>
        </w:rPr>
      </w:pPr>
      <w:r w:rsidRPr="00B86855">
        <w:rPr>
          <w:rFonts w:eastAsia="Arial"/>
          <w:color w:val="000000" w:themeColor="text1"/>
          <w:sz w:val="24"/>
          <w:szCs w:val="24"/>
        </w:rPr>
        <w:t xml:space="preserve">- </w:t>
      </w:r>
      <w:r w:rsidRPr="00B86855">
        <w:rPr>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w:t>
      </w:r>
      <w:proofErr w:type="gramStart"/>
      <w:r w:rsidRPr="00B86855">
        <w:rPr>
          <w:color w:val="000000" w:themeColor="text1"/>
          <w:sz w:val="24"/>
          <w:szCs w:val="24"/>
        </w:rPr>
        <w:t>итогам</w:t>
      </w:r>
      <w:proofErr w:type="gramEnd"/>
      <w:r w:rsidRPr="00B86855">
        <w:rPr>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441994" w:rsidRPr="00B86855" w:rsidRDefault="00DB4A86"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27</w:t>
      </w:r>
      <w:r w:rsidR="00441994" w:rsidRPr="00B86855">
        <w:rPr>
          <w:rFonts w:ascii="Times New Roman CYR" w:eastAsiaTheme="minorEastAsia" w:hAnsi="Times New Roman CYR" w:cs="Times New Roman CYR"/>
          <w:color w:val="000000" w:themeColor="text1"/>
          <w:sz w:val="24"/>
          <w:szCs w:val="24"/>
          <w:lang w:eastAsia="ru-RU"/>
        </w:rPr>
        <w:t>. Особенности предоставления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В многофункциональных центрах (далее – МФЦ):</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2) в МФЦ осуществляется прием и выдача документов только при личном обращении заявителя (его представителя);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 прием заявителей специалистами МФЦ осуществляется в соответствии с графиком (режимом) работы МФЦ;</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В электронной форме:</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B86855" w:rsidRDefault="00DB4A86"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000000" w:themeColor="text1"/>
          <w:sz w:val="24"/>
          <w:szCs w:val="24"/>
          <w:lang w:eastAsia="ru-RU"/>
        </w:rPr>
      </w:pPr>
      <w:r w:rsidRPr="00B86855">
        <w:rPr>
          <w:rFonts w:ascii="Times New Roman CYR" w:eastAsiaTheme="minorEastAsia" w:hAnsi="Times New Roman CYR" w:cs="Times New Roman CYR"/>
          <w:bCs/>
          <w:color w:val="000000" w:themeColor="text1"/>
          <w:sz w:val="24"/>
          <w:szCs w:val="24"/>
          <w:lang w:eastAsia="ru-RU"/>
        </w:rPr>
        <w:t>28</w:t>
      </w:r>
      <w:r w:rsidR="00441994" w:rsidRPr="00B86855">
        <w:rPr>
          <w:rFonts w:ascii="Times New Roman CYR" w:eastAsiaTheme="minorEastAsia" w:hAnsi="Times New Roman CYR" w:cs="Times New Roman CYR"/>
          <w:bCs/>
          <w:color w:val="000000" w:themeColor="text1"/>
          <w:sz w:val="24"/>
          <w:szCs w:val="24"/>
          <w:lang w:eastAsia="ru-RU"/>
        </w:rPr>
        <w:t xml:space="preserve">. При наступлении событий, являющихся основанием для предоставления муниципальных услуг, Администрация </w:t>
      </w:r>
      <w:r w:rsidR="00FD7DDD" w:rsidRPr="00B86855">
        <w:rPr>
          <w:rFonts w:ascii="Times New Roman CYR" w:eastAsiaTheme="minorEastAsia" w:hAnsi="Times New Roman CYR" w:cs="Times New Roman CYR"/>
          <w:bCs/>
          <w:color w:val="000000" w:themeColor="text1"/>
          <w:sz w:val="24"/>
          <w:szCs w:val="24"/>
          <w:lang w:eastAsia="ru-RU"/>
        </w:rPr>
        <w:t>Новиковского</w:t>
      </w:r>
      <w:r w:rsidR="00441994" w:rsidRPr="00B86855">
        <w:rPr>
          <w:rFonts w:ascii="Times New Roman CYR" w:eastAsiaTheme="minorEastAsia" w:hAnsi="Times New Roman CYR" w:cs="Times New Roman CYR"/>
          <w:bCs/>
          <w:color w:val="000000" w:themeColor="text1"/>
          <w:sz w:val="24"/>
          <w:szCs w:val="24"/>
          <w:lang w:eastAsia="ru-RU"/>
        </w:rPr>
        <w:t xml:space="preserve"> сельского поселения, вправе:</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000000" w:themeColor="text1"/>
          <w:sz w:val="24"/>
          <w:szCs w:val="24"/>
          <w:lang w:eastAsia="ru-RU"/>
        </w:rPr>
      </w:pPr>
      <w:r w:rsidRPr="00B86855">
        <w:rPr>
          <w:rFonts w:ascii="Times New Roman CYR" w:eastAsiaTheme="minorEastAsia" w:hAnsi="Times New Roman CYR" w:cs="Times New Roman CYR"/>
          <w:bCs/>
          <w:color w:val="000000" w:themeColor="text1"/>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6855">
        <w:rPr>
          <w:rFonts w:ascii="Times New Roman CYR" w:eastAsiaTheme="minorEastAsia" w:hAnsi="Times New Roman CYR" w:cs="Times New Roman CYR"/>
          <w:bCs/>
          <w:color w:val="000000" w:themeColor="text1"/>
          <w:sz w:val="24"/>
          <w:szCs w:val="24"/>
          <w:lang w:eastAsia="ru-RU"/>
        </w:rPr>
        <w:t>запрос</w:t>
      </w:r>
      <w:proofErr w:type="gramEnd"/>
      <w:r w:rsidRPr="00B86855">
        <w:rPr>
          <w:rFonts w:ascii="Times New Roman CYR" w:eastAsiaTheme="minorEastAsia" w:hAnsi="Times New Roman CYR" w:cs="Times New Roman CYR"/>
          <w:bCs/>
          <w:color w:val="000000" w:themeColor="text1"/>
          <w:sz w:val="24"/>
          <w:szCs w:val="24"/>
          <w:lang w:eastAsia="ru-RU"/>
        </w:rPr>
        <w:t xml:space="preserve"> о предоставлении услуги для немедленного получения результата предоставления такой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000000" w:themeColor="text1"/>
          <w:sz w:val="24"/>
          <w:szCs w:val="24"/>
          <w:lang w:eastAsia="ru-RU"/>
        </w:rPr>
      </w:pPr>
      <w:r w:rsidRPr="00B86855">
        <w:rPr>
          <w:rFonts w:ascii="Times New Roman CYR" w:eastAsiaTheme="minorEastAsia" w:hAnsi="Times New Roman CYR" w:cs="Times New Roman CYR"/>
          <w:bCs/>
          <w:color w:val="000000" w:themeColor="text1"/>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211DA" w:rsidRPr="00B86855" w:rsidRDefault="003211DA" w:rsidP="005669C5">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000000" w:themeColor="text1"/>
          <w:sz w:val="24"/>
          <w:szCs w:val="24"/>
          <w:lang w:eastAsia="ru-RU"/>
        </w:rPr>
      </w:pPr>
    </w:p>
    <w:p w:rsidR="003211DA" w:rsidRPr="00B86855" w:rsidRDefault="003211DA" w:rsidP="005669C5">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b/>
          <w:bCs/>
          <w:color w:val="000000" w:themeColor="text1"/>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024D" w:rsidRPr="00B86855" w:rsidRDefault="0023024D" w:rsidP="00CB2AA3">
      <w:pPr>
        <w:widowControl w:val="0"/>
        <w:autoSpaceDE w:val="0"/>
        <w:autoSpaceDN w:val="0"/>
        <w:adjustRightInd w:val="0"/>
        <w:spacing w:after="0" w:line="240" w:lineRule="auto"/>
        <w:jc w:val="center"/>
        <w:rPr>
          <w:rFonts w:ascii="Times New Roman CYR" w:eastAsiaTheme="minorEastAsia" w:hAnsi="Times New Roman CYR" w:cs="Times New Roman CYR"/>
          <w:b/>
          <w:color w:val="000000" w:themeColor="text1"/>
          <w:sz w:val="24"/>
          <w:szCs w:val="24"/>
          <w:lang w:eastAsia="ru-RU" w:bidi="ru-RU"/>
        </w:rPr>
      </w:pPr>
      <w:r w:rsidRPr="00B86855">
        <w:rPr>
          <w:rFonts w:ascii="Times New Roman CYR" w:eastAsiaTheme="minorEastAsia" w:hAnsi="Times New Roman CYR" w:cs="Times New Roman CYR"/>
          <w:b/>
          <w:color w:val="000000" w:themeColor="text1"/>
          <w:sz w:val="24"/>
          <w:szCs w:val="24"/>
          <w:lang w:eastAsia="ru-RU" w:bidi="ru-RU"/>
        </w:rPr>
        <w:t>Перечень вариантов предоставления муниципальной услуги</w:t>
      </w:r>
    </w:p>
    <w:p w:rsidR="0023024D" w:rsidRPr="00B86855" w:rsidRDefault="0023024D" w:rsidP="0023024D">
      <w:pPr>
        <w:widowControl w:val="0"/>
        <w:autoSpaceDE w:val="0"/>
        <w:autoSpaceDN w:val="0"/>
        <w:adjustRightInd w:val="0"/>
        <w:spacing w:after="0" w:line="240" w:lineRule="auto"/>
        <w:jc w:val="both"/>
        <w:rPr>
          <w:rFonts w:ascii="Times New Roman CYR" w:eastAsiaTheme="minorEastAsia" w:hAnsi="Times New Roman CYR" w:cs="Times New Roman CYR"/>
          <w:b/>
          <w:color w:val="000000" w:themeColor="text1"/>
          <w:sz w:val="24"/>
          <w:szCs w:val="24"/>
          <w:lang w:eastAsia="ru-RU" w:bidi="ru-RU"/>
        </w:rPr>
      </w:pPr>
    </w:p>
    <w:p w:rsidR="0023024D" w:rsidRPr="00B86855" w:rsidRDefault="0023024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29. Варианты предоставления муниципальной услуги:</w:t>
      </w:r>
    </w:p>
    <w:p w:rsidR="0023024D" w:rsidRPr="00B86855" w:rsidRDefault="00B371A8"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1)</w:t>
      </w:r>
      <w:r w:rsidR="0023024D" w:rsidRPr="00B86855">
        <w:rPr>
          <w:rFonts w:ascii="Times New Roman CYR" w:eastAsiaTheme="minorEastAsia" w:hAnsi="Times New Roman CYR" w:cs="Times New Roman CYR"/>
          <w:color w:val="000000" w:themeColor="text1"/>
          <w:sz w:val="24"/>
          <w:szCs w:val="24"/>
          <w:lang w:eastAsia="ru-RU" w:bidi="ru-RU"/>
        </w:rPr>
        <w:t xml:space="preserve"> Предоставление муниципальной услуги при обращении заявителя - гражданина Российской Федерации (его представителя) или иностранного гражданина (его представителя), юридического лица (его представителя).</w:t>
      </w:r>
    </w:p>
    <w:p w:rsidR="0023024D" w:rsidRPr="00B86855" w:rsidRDefault="00B371A8"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2)</w:t>
      </w:r>
      <w:r w:rsidR="0023024D" w:rsidRPr="00B86855">
        <w:rPr>
          <w:rFonts w:ascii="Times New Roman CYR" w:eastAsiaTheme="minorEastAsia" w:hAnsi="Times New Roman CYR" w:cs="Times New Roman CYR"/>
          <w:color w:val="000000" w:themeColor="text1"/>
          <w:sz w:val="24"/>
          <w:szCs w:val="24"/>
          <w:lang w:eastAsia="ru-RU" w:bidi="ru-RU"/>
        </w:rPr>
        <w:t xml:space="preserve"> Исправление допущенных опечаток и ошибок в выданных в результате предоставления муниципальной услуги документах.</w:t>
      </w:r>
    </w:p>
    <w:p w:rsidR="0023024D" w:rsidRPr="00B86855" w:rsidRDefault="00B371A8"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 xml:space="preserve">30. </w:t>
      </w:r>
      <w:r w:rsidR="0023024D" w:rsidRPr="00B86855">
        <w:rPr>
          <w:rFonts w:ascii="Times New Roman CYR" w:eastAsiaTheme="minorEastAsia" w:hAnsi="Times New Roman CYR" w:cs="Times New Roman CYR"/>
          <w:color w:val="000000" w:themeColor="text1"/>
          <w:sz w:val="24"/>
          <w:szCs w:val="24"/>
          <w:lang w:eastAsia="ru-RU" w:bidi="ru-RU"/>
        </w:rPr>
        <w:t>Профилирование заявителя</w:t>
      </w:r>
      <w:r w:rsidRPr="00B86855">
        <w:rPr>
          <w:rFonts w:ascii="Times New Roman CYR" w:eastAsiaTheme="minorEastAsia" w:hAnsi="Times New Roman CYR" w:cs="Times New Roman CYR"/>
          <w:color w:val="000000" w:themeColor="text1"/>
          <w:sz w:val="24"/>
          <w:szCs w:val="24"/>
          <w:lang w:eastAsia="ru-RU" w:bidi="ru-RU"/>
        </w:rPr>
        <w:t>.</w:t>
      </w:r>
    </w:p>
    <w:p w:rsidR="0023024D" w:rsidRPr="00B86855" w:rsidRDefault="0023024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23024D" w:rsidRPr="00B86855" w:rsidRDefault="0023024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23024D" w:rsidRPr="00B86855" w:rsidRDefault="0023024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bidi="ru-RU"/>
        </w:rPr>
      </w:pPr>
      <w:r w:rsidRPr="00B86855">
        <w:rPr>
          <w:rFonts w:ascii="Times New Roman CYR" w:eastAsiaTheme="minorEastAsia" w:hAnsi="Times New Roman CYR" w:cs="Times New Roman CYR"/>
          <w:color w:val="000000" w:themeColor="text1"/>
          <w:sz w:val="24"/>
          <w:szCs w:val="24"/>
          <w:lang w:eastAsia="ru-RU" w:bidi="ru-RU"/>
        </w:rPr>
        <w:t>Перечень признаков заяв</w:t>
      </w:r>
      <w:r w:rsidR="00B371A8" w:rsidRPr="00B86855">
        <w:rPr>
          <w:rFonts w:ascii="Times New Roman CYR" w:eastAsiaTheme="minorEastAsia" w:hAnsi="Times New Roman CYR" w:cs="Times New Roman CYR"/>
          <w:color w:val="000000" w:themeColor="text1"/>
          <w:sz w:val="24"/>
          <w:szCs w:val="24"/>
          <w:lang w:eastAsia="ru-RU" w:bidi="ru-RU"/>
        </w:rPr>
        <w:t>ителей приведен в приложении №</w:t>
      </w:r>
      <w:r w:rsidRPr="00B86855">
        <w:rPr>
          <w:rFonts w:ascii="Times New Roman CYR" w:eastAsiaTheme="minorEastAsia" w:hAnsi="Times New Roman CYR" w:cs="Times New Roman CYR"/>
          <w:color w:val="000000" w:themeColor="text1"/>
          <w:sz w:val="24"/>
          <w:szCs w:val="24"/>
          <w:lang w:eastAsia="ru-RU" w:bidi="ru-RU"/>
        </w:rPr>
        <w:t> 5 к настоящему административному регламенту.</w:t>
      </w:r>
    </w:p>
    <w:p w:rsidR="0023024D" w:rsidRPr="00B86855" w:rsidRDefault="0023024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000000" w:themeColor="text1"/>
          <w:sz w:val="24"/>
          <w:szCs w:val="24"/>
          <w:lang w:eastAsia="ru-RU" w:bidi="ru-RU"/>
        </w:rPr>
      </w:pPr>
      <w:r w:rsidRPr="00B86855">
        <w:rPr>
          <w:rFonts w:ascii="Times New Roman CYR" w:eastAsiaTheme="minorEastAsia" w:hAnsi="Times New Roman CYR" w:cs="Times New Roman CYR"/>
          <w:bCs/>
          <w:color w:val="000000" w:themeColor="text1"/>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Pr="00B86855">
        <w:rPr>
          <w:rFonts w:ascii="Times New Roman CYR" w:eastAsiaTheme="minorEastAsia" w:hAnsi="Times New Roman CYR" w:cs="Times New Roman CYR"/>
          <w:color w:val="000000" w:themeColor="text1"/>
          <w:sz w:val="24"/>
          <w:szCs w:val="24"/>
          <w:lang w:eastAsia="ru-RU" w:bidi="ru-RU"/>
        </w:rPr>
        <w:t xml:space="preserve"> </w:t>
      </w:r>
      <w:r w:rsidRPr="00B86855">
        <w:rPr>
          <w:rFonts w:ascii="Times New Roman CYR" w:eastAsiaTheme="minorEastAsia" w:hAnsi="Times New Roman CYR" w:cs="Times New Roman CYR"/>
          <w:bCs/>
          <w:color w:val="000000" w:themeColor="text1"/>
          <w:sz w:val="24"/>
          <w:szCs w:val="24"/>
          <w:lang w:eastAsia="ru-RU" w:bidi="ru-RU"/>
        </w:rPr>
        <w:t>или иностранного гражданина (его представителя), юридического лица (его представителя).</w:t>
      </w:r>
    </w:p>
    <w:p w:rsidR="00441994" w:rsidRPr="00B86855" w:rsidRDefault="0023024D"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31</w:t>
      </w:r>
      <w:r w:rsidR="00441994" w:rsidRPr="00B86855">
        <w:rPr>
          <w:rFonts w:ascii="Times New Roman CYR" w:eastAsiaTheme="minorEastAsia" w:hAnsi="Times New Roman CYR" w:cs="Times New Roman CYR"/>
          <w:color w:val="000000" w:themeColor="text1"/>
          <w:sz w:val="24"/>
          <w:szCs w:val="24"/>
          <w:lang w:eastAsia="ru-RU"/>
        </w:rPr>
        <w:t>. Предоставление муниципальной услуги включает в себя следующие административные процедуры:</w:t>
      </w:r>
    </w:p>
    <w:p w:rsidR="00081A1E" w:rsidRPr="00B86855" w:rsidRDefault="00081A1E"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 прием, регистрация уведомления и документов;</w:t>
      </w:r>
    </w:p>
    <w:p w:rsidR="00081A1E" w:rsidRPr="00B86855" w:rsidRDefault="00081A1E"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081A1E" w:rsidRPr="00B86855" w:rsidRDefault="00081A1E"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 рассмотрение уведомления и представленных документов и принятие решения по подготовке результата предоставления муниципальной услуги;</w:t>
      </w:r>
    </w:p>
    <w:p w:rsidR="00081A1E" w:rsidRPr="00B86855" w:rsidRDefault="00081A1E"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4) выдача (направление) заявителю результата предоставления муниципальной услуги. </w:t>
      </w:r>
    </w:p>
    <w:p w:rsidR="0010210C" w:rsidRPr="00B86855" w:rsidRDefault="00081A1E" w:rsidP="00EC2F0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Pr="00B86855" w:rsidRDefault="0023024D" w:rsidP="00EC2F06">
      <w:pPr>
        <w:tabs>
          <w:tab w:val="left" w:pos="9279"/>
        </w:tabs>
        <w:suppressAutoHyphens/>
        <w:spacing w:after="0" w:line="240" w:lineRule="auto"/>
        <w:ind w:firstLine="709"/>
        <w:jc w:val="both"/>
        <w:rPr>
          <w:rFonts w:ascii="Times New Roman" w:eastAsia="SimSun" w:hAnsi="Times New Roman" w:cs="Times New Roman"/>
          <w:color w:val="000000" w:themeColor="text1"/>
          <w:sz w:val="24"/>
          <w:szCs w:val="24"/>
          <w:lang w:eastAsia="ar-SA"/>
        </w:rPr>
      </w:pPr>
      <w:r w:rsidRPr="00B86855">
        <w:rPr>
          <w:rFonts w:ascii="Times New Roman" w:eastAsia="SimSun" w:hAnsi="Times New Roman" w:cs="Times New Roman"/>
          <w:color w:val="000000" w:themeColor="text1"/>
          <w:sz w:val="24"/>
          <w:szCs w:val="24"/>
          <w:lang w:eastAsia="ar-SA"/>
        </w:rPr>
        <w:t>32</w:t>
      </w:r>
      <w:r w:rsidR="00000E6F" w:rsidRPr="00B86855">
        <w:rPr>
          <w:rFonts w:ascii="Times New Roman" w:eastAsia="SimSun" w:hAnsi="Times New Roman" w:cs="Times New Roman"/>
          <w:color w:val="000000" w:themeColor="text1"/>
          <w:sz w:val="24"/>
          <w:szCs w:val="24"/>
          <w:lang w:eastAsia="ar-SA"/>
        </w:rPr>
        <w:t xml:space="preserve">. </w:t>
      </w:r>
      <w:r w:rsidR="00081A1E" w:rsidRPr="00B86855">
        <w:rPr>
          <w:rFonts w:ascii="Times New Roman" w:eastAsia="SimSun" w:hAnsi="Times New Roman" w:cs="Times New Roman"/>
          <w:color w:val="000000" w:themeColor="text1"/>
          <w:sz w:val="24"/>
          <w:szCs w:val="24"/>
          <w:lang w:eastAsia="ar-SA"/>
        </w:rPr>
        <w:t>Прием, регистрация уведомления и документов.</w:t>
      </w:r>
    </w:p>
    <w:p w:rsidR="00081A1E" w:rsidRPr="00B86855" w:rsidRDefault="00081A1E"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поступление в уполномоченный орган уведомления с приложением документов, предусмотренных пунктом 14 Административного регламента, одним из следующих способов:</w:t>
      </w:r>
    </w:p>
    <w:p w:rsidR="00081A1E" w:rsidRPr="00B86855" w:rsidRDefault="00081A1E"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а) посредством личного обращения заявителя (представителя заявителя) </w:t>
      </w:r>
      <w:r w:rsidRPr="00B86855">
        <w:rPr>
          <w:rFonts w:ascii="Times New Roman" w:eastAsia="Times New Roman" w:hAnsi="Times New Roman" w:cs="Times New Roman"/>
          <w:color w:val="000000" w:themeColor="text1"/>
          <w:sz w:val="24"/>
          <w:szCs w:val="24"/>
          <w:lang w:eastAsia="ru-RU"/>
        </w:rPr>
        <w:br/>
        <w:t>в уполномоченный орган;</w:t>
      </w:r>
    </w:p>
    <w:p w:rsidR="00081A1E" w:rsidRPr="00B86855" w:rsidRDefault="00081A1E"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б) посредством личного обращения заявителя (представителя заявителя) в МФЦ;</w:t>
      </w:r>
    </w:p>
    <w:p w:rsidR="00081A1E" w:rsidRPr="00B86855" w:rsidRDefault="00081A1E" w:rsidP="00E903A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в) посредством почтового отправления с уведомлением о вручении;</w:t>
      </w:r>
    </w:p>
    <w:p w:rsidR="00F2547C" w:rsidRPr="00B86855" w:rsidRDefault="00081A1E"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г) </w:t>
      </w:r>
      <w:r w:rsidR="00F2547C" w:rsidRPr="00B86855">
        <w:rPr>
          <w:rFonts w:ascii="Times New Roman" w:eastAsia="Times New Roman" w:hAnsi="Times New Roman" w:cs="Times New Roman"/>
          <w:color w:val="000000" w:themeColor="text1"/>
          <w:sz w:val="24"/>
          <w:szCs w:val="24"/>
          <w:lang w:eastAsia="ru-RU"/>
        </w:rPr>
        <w:t>посредством единого портала государственных и муниципальных услуг или региональных порталов государственных и муниципальных услуг;</w:t>
      </w:r>
    </w:p>
    <w:p w:rsidR="00081A1E" w:rsidRPr="00B86855" w:rsidRDefault="00F2547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д)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B86855" w:rsidRDefault="00081A1E"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Уполномоченным должностным лицом, ответственным за выполнение административной процедуры, является </w:t>
      </w:r>
      <w:r w:rsidR="00D60B23" w:rsidRPr="00B86855">
        <w:rPr>
          <w:rFonts w:ascii="Times New Roman CYR" w:eastAsiaTheme="minorEastAsia" w:hAnsi="Times New Roman CYR" w:cs="Times New Roman CYR"/>
          <w:color w:val="000000" w:themeColor="text1"/>
          <w:sz w:val="24"/>
          <w:szCs w:val="24"/>
          <w:lang w:eastAsia="ru-RU"/>
        </w:rPr>
        <w:t>специалист 1 по землеустройству и градостроительству</w:t>
      </w:r>
      <w:r w:rsidR="00D60B23" w:rsidRPr="00B86855">
        <w:rPr>
          <w:rFonts w:ascii="Times New Roman" w:eastAsia="Times New Roman" w:hAnsi="Times New Roman" w:cs="Times New Roman"/>
          <w:color w:val="000000" w:themeColor="text1"/>
          <w:sz w:val="24"/>
          <w:szCs w:val="24"/>
          <w:lang w:eastAsia="ru-RU"/>
        </w:rPr>
        <w:t xml:space="preserve"> </w:t>
      </w:r>
      <w:r w:rsidRPr="00B86855">
        <w:rPr>
          <w:rFonts w:ascii="Times New Roman" w:eastAsia="Times New Roman" w:hAnsi="Times New Roman" w:cs="Times New Roman"/>
          <w:color w:val="000000" w:themeColor="text1"/>
          <w:sz w:val="24"/>
          <w:szCs w:val="24"/>
          <w:lang w:eastAsia="ru-RU"/>
        </w:rPr>
        <w:t>Администрации поселения.</w:t>
      </w:r>
    </w:p>
    <w:p w:rsidR="00081A1E" w:rsidRPr="00B86855" w:rsidRDefault="00081A1E"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Уведомление и прилагаемые к нему документы подлежат регистрации </w:t>
      </w:r>
      <w:r w:rsidR="00D60B23" w:rsidRPr="00B86855">
        <w:rPr>
          <w:rFonts w:ascii="Times New Roman CYR" w:eastAsiaTheme="minorEastAsia" w:hAnsi="Times New Roman CYR" w:cs="Times New Roman CYR"/>
          <w:color w:val="000000" w:themeColor="text1"/>
          <w:sz w:val="24"/>
          <w:szCs w:val="24"/>
          <w:lang w:eastAsia="ru-RU"/>
        </w:rPr>
        <w:t>специалистом 1 по землеустройству и градостроительству</w:t>
      </w:r>
      <w:r w:rsidRPr="00B86855">
        <w:rPr>
          <w:rFonts w:ascii="Times New Roman" w:eastAsia="Times New Roman" w:hAnsi="Times New Roman" w:cs="Times New Roman"/>
          <w:color w:val="000000" w:themeColor="text1"/>
          <w:sz w:val="24"/>
          <w:szCs w:val="24"/>
          <w:lang w:eastAsia="ru-RU"/>
        </w:rPr>
        <w:t>.</w:t>
      </w:r>
    </w:p>
    <w:p w:rsidR="00081A1E" w:rsidRPr="00B86855" w:rsidRDefault="00D60B23"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lastRenderedPageBreak/>
        <w:t>Специалист 1 по землеустройству и градостроительству</w:t>
      </w:r>
      <w:r w:rsidRPr="00B86855">
        <w:rPr>
          <w:rFonts w:ascii="Times New Roman" w:eastAsia="Times New Roman" w:hAnsi="Times New Roman" w:cs="Times New Roman"/>
          <w:color w:val="000000" w:themeColor="text1"/>
          <w:sz w:val="24"/>
          <w:szCs w:val="24"/>
          <w:lang w:eastAsia="ru-RU"/>
        </w:rPr>
        <w:t xml:space="preserve"> </w:t>
      </w:r>
      <w:r w:rsidR="00081A1E" w:rsidRPr="00B86855">
        <w:rPr>
          <w:rFonts w:ascii="Times New Roman" w:eastAsia="Times New Roman" w:hAnsi="Times New Roman" w:cs="Times New Roman"/>
          <w:color w:val="000000" w:themeColor="text1"/>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B86855" w:rsidRDefault="00D60B23"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Специалист 1 по землеустройству и градостроительству</w:t>
      </w:r>
      <w:r w:rsidRPr="00B86855">
        <w:rPr>
          <w:rFonts w:ascii="Times New Roman" w:eastAsia="Times New Roman" w:hAnsi="Times New Roman" w:cs="Times New Roman"/>
          <w:color w:val="000000" w:themeColor="text1"/>
          <w:sz w:val="24"/>
          <w:szCs w:val="24"/>
          <w:lang w:eastAsia="ru-RU"/>
        </w:rPr>
        <w:t xml:space="preserve"> </w:t>
      </w:r>
      <w:r w:rsidR="00081A1E" w:rsidRPr="00B86855">
        <w:rPr>
          <w:rFonts w:ascii="Times New Roman" w:eastAsia="Times New Roman" w:hAnsi="Times New Roman" w:cs="Times New Roman"/>
          <w:color w:val="000000" w:themeColor="text1"/>
          <w:sz w:val="24"/>
          <w:szCs w:val="24"/>
          <w:lang w:eastAsia="ru-RU"/>
        </w:rPr>
        <w:t>регистрирует уведомление.</w:t>
      </w:r>
    </w:p>
    <w:p w:rsidR="00081A1E" w:rsidRPr="00B86855" w:rsidRDefault="00081A1E"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B86855">
        <w:rPr>
          <w:rFonts w:ascii="Times New Roman" w:eastAsia="Times New Roman" w:hAnsi="Times New Roman" w:cs="Times New Roman"/>
          <w:color w:val="000000" w:themeColor="text1"/>
          <w:sz w:val="24"/>
          <w:szCs w:val="24"/>
        </w:rPr>
        <w:t xml:space="preserve">Получение уведомления и документов, указанных в пункте </w:t>
      </w:r>
      <w:r w:rsidRPr="00B86855">
        <w:rPr>
          <w:rFonts w:ascii="Times New Roman" w:eastAsia="Times New Roman" w:hAnsi="Times New Roman" w:cs="Times New Roman"/>
          <w:color w:val="000000" w:themeColor="text1"/>
          <w:sz w:val="24"/>
          <w:szCs w:val="24"/>
          <w:lang w:eastAsia="ru-RU"/>
        </w:rPr>
        <w:t>14 Административного регламента</w:t>
      </w:r>
      <w:r w:rsidRPr="00B86855">
        <w:rPr>
          <w:rFonts w:ascii="Times New Roman" w:eastAsia="Times New Roman" w:hAnsi="Times New Roman" w:cs="Times New Roman"/>
          <w:color w:val="000000" w:themeColor="text1"/>
          <w:sz w:val="24"/>
          <w:szCs w:val="24"/>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уведомления и документов с указанием входящего регистрационного номера уведомления, даты получения уполномоченным органом уведомления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уведомлении адресу электронной почты или в личный кабинет заявителя (представителя заявителя) </w:t>
      </w:r>
      <w:r w:rsidRPr="00B86855">
        <w:rPr>
          <w:rFonts w:ascii="Times New Roman" w:eastAsia="Times New Roman" w:hAnsi="Times New Roman" w:cs="Times New Roman"/>
          <w:color w:val="000000" w:themeColor="text1"/>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B86855">
        <w:rPr>
          <w:rFonts w:ascii="Times New Roman" w:eastAsia="Times New Roman" w:hAnsi="Times New Roman" w:cs="Times New Roman"/>
          <w:color w:val="000000" w:themeColor="text1"/>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B86855" w:rsidRDefault="00081A1E"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При отсутствии оснований, предусмотренных пунктом 19 Административного регламента, </w:t>
      </w:r>
      <w:r w:rsidR="00D60B23" w:rsidRPr="00B86855">
        <w:rPr>
          <w:rFonts w:ascii="Times New Roman CYR" w:eastAsiaTheme="minorEastAsia" w:hAnsi="Times New Roman CYR" w:cs="Times New Roman CYR"/>
          <w:color w:val="000000" w:themeColor="text1"/>
          <w:sz w:val="24"/>
          <w:szCs w:val="24"/>
          <w:lang w:eastAsia="ru-RU"/>
        </w:rPr>
        <w:t>специалист 1 по землеустройству и градостроительству</w:t>
      </w:r>
      <w:r w:rsidR="00D60B23" w:rsidRPr="00B86855">
        <w:rPr>
          <w:rFonts w:ascii="Times New Roman" w:eastAsia="Times New Roman" w:hAnsi="Times New Roman" w:cs="Times New Roman"/>
          <w:color w:val="000000" w:themeColor="text1"/>
          <w:sz w:val="24"/>
          <w:szCs w:val="24"/>
          <w:lang w:eastAsia="ru-RU"/>
        </w:rPr>
        <w:t xml:space="preserve"> </w:t>
      </w:r>
      <w:r w:rsidRPr="00B86855">
        <w:rPr>
          <w:rFonts w:ascii="Times New Roman" w:eastAsia="Times New Roman" w:hAnsi="Times New Roman" w:cs="Times New Roman"/>
          <w:color w:val="000000" w:themeColor="text1"/>
          <w:sz w:val="24"/>
          <w:szCs w:val="24"/>
          <w:lang w:eastAsia="ru-RU"/>
        </w:rPr>
        <w:t>присваивает регистрационный номер принятому уведомлению.</w:t>
      </w:r>
    </w:p>
    <w:p w:rsidR="00081A1E" w:rsidRPr="00B86855" w:rsidRDefault="00081A1E" w:rsidP="00EC2F0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Результатом административной процедуры является регистрация поступивших уведомления и документов и выдача (направление) заявителю расписки в получении документов. </w:t>
      </w:r>
    </w:p>
    <w:p w:rsidR="00081A1E" w:rsidRPr="00B86855" w:rsidRDefault="00081A1E"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B86855" w:rsidRDefault="0023024D"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SimSun" w:hAnsi="Times New Roman" w:cs="Times New Roman"/>
          <w:color w:val="000000" w:themeColor="text1"/>
          <w:sz w:val="24"/>
          <w:szCs w:val="24"/>
          <w:lang w:eastAsia="ar-SA"/>
        </w:rPr>
        <w:t>33</w:t>
      </w:r>
      <w:r w:rsidR="00180093" w:rsidRPr="00B86855">
        <w:rPr>
          <w:rFonts w:ascii="Times New Roman" w:eastAsia="SimSun" w:hAnsi="Times New Roman" w:cs="Times New Roman"/>
          <w:color w:val="000000" w:themeColor="text1"/>
          <w:sz w:val="24"/>
          <w:szCs w:val="24"/>
          <w:lang w:eastAsia="ar-SA"/>
        </w:rPr>
        <w:t xml:space="preserve">. </w:t>
      </w:r>
      <w:r w:rsidR="00081A1E" w:rsidRPr="00B86855">
        <w:rPr>
          <w:rFonts w:ascii="Times New Roman" w:eastAsia="Times New Roman" w:hAnsi="Times New Roman" w:cs="Times New Roman"/>
          <w:color w:val="000000" w:themeColor="text1"/>
          <w:sz w:val="24"/>
          <w:szCs w:val="24"/>
          <w:lang w:eastAsia="ru-RU"/>
        </w:rPr>
        <w:t>Формирование и направление межведомственных запросов в органы власти (организации), участвующие в предоставлении услуги:</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B86855">
        <w:rPr>
          <w:rFonts w:ascii="Times New Roman" w:eastAsia="Times New Roman" w:hAnsi="Times New Roman" w:cs="Times New Roman"/>
          <w:bCs/>
          <w:color w:val="000000" w:themeColor="text1"/>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Уполномоченным должностным лицом, ответственным за выполнение административной процедуры, является </w:t>
      </w:r>
      <w:r w:rsidR="00006783" w:rsidRPr="00B86855">
        <w:rPr>
          <w:rFonts w:ascii="Times New Roman CYR" w:eastAsiaTheme="minorEastAsia" w:hAnsi="Times New Roman CYR" w:cs="Times New Roman CYR"/>
          <w:color w:val="000000" w:themeColor="text1"/>
          <w:sz w:val="24"/>
          <w:szCs w:val="24"/>
          <w:lang w:eastAsia="ru-RU"/>
        </w:rPr>
        <w:t>специалист 1 по землеустройству и градостроительству</w:t>
      </w:r>
      <w:r w:rsidR="00006783" w:rsidRPr="00B86855">
        <w:rPr>
          <w:rFonts w:ascii="Times New Roman" w:eastAsia="Times New Roman" w:hAnsi="Times New Roman" w:cs="Times New Roman"/>
          <w:color w:val="000000" w:themeColor="text1"/>
          <w:sz w:val="24"/>
          <w:szCs w:val="24"/>
          <w:lang w:eastAsia="ru-RU"/>
        </w:rPr>
        <w:t xml:space="preserve"> </w:t>
      </w:r>
      <w:r w:rsidRPr="00B86855">
        <w:rPr>
          <w:rFonts w:ascii="Times New Roman" w:eastAsia="Times New Roman" w:hAnsi="Times New Roman" w:cs="Times New Roman"/>
          <w:color w:val="000000" w:themeColor="text1"/>
          <w:sz w:val="24"/>
          <w:szCs w:val="24"/>
          <w:lang w:eastAsia="ru-RU"/>
        </w:rPr>
        <w:t>Администрации поселения.</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Межведомственный запрос формируется и направляется в форме электронного документа, </w:t>
      </w:r>
      <w:r w:rsidRPr="00B86855">
        <w:rPr>
          <w:rFonts w:ascii="Times New Roman" w:eastAsia="Times New Roman" w:hAnsi="Times New Roman" w:cs="Times New Roman"/>
          <w:bCs/>
          <w:color w:val="000000" w:themeColor="text1"/>
          <w:sz w:val="24"/>
          <w:szCs w:val="24"/>
          <w:lang w:eastAsia="ru-RU"/>
        </w:rPr>
        <w:t>подписанного электронной подписью</w:t>
      </w:r>
      <w:r w:rsidRPr="00B86855">
        <w:rPr>
          <w:rFonts w:ascii="Times New Roman" w:eastAsia="Times New Roman" w:hAnsi="Times New Roman" w:cs="Times New Roman"/>
          <w:color w:val="000000" w:themeColor="text1"/>
          <w:sz w:val="24"/>
          <w:szCs w:val="24"/>
          <w:lang w:eastAsia="ru-RU"/>
        </w:rPr>
        <w:t xml:space="preserve">, по каналам системы </w:t>
      </w:r>
      <w:r w:rsidRPr="00B86855">
        <w:rPr>
          <w:rFonts w:ascii="Times New Roman" w:eastAsia="Times New Roman" w:hAnsi="Times New Roman" w:cs="Times New Roman"/>
          <w:bCs/>
          <w:color w:val="000000" w:themeColor="text1"/>
          <w:sz w:val="24"/>
          <w:szCs w:val="24"/>
          <w:lang w:eastAsia="ru-RU"/>
        </w:rPr>
        <w:t>межведомственного</w:t>
      </w:r>
      <w:r w:rsidRPr="00B86855">
        <w:rPr>
          <w:rFonts w:ascii="Times New Roman" w:eastAsia="Times New Roman" w:hAnsi="Times New Roman" w:cs="Times New Roman"/>
          <w:color w:val="000000" w:themeColor="text1"/>
          <w:sz w:val="24"/>
          <w:szCs w:val="24"/>
          <w:lang w:eastAsia="ru-RU"/>
        </w:rPr>
        <w:t xml:space="preserve"> электронного взаимодействия (далее - СМЭВ).</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Срок формирования и направления межведомственного запроса составляет 2 рабочих дня со дня  поступления в уполномоченный орган уведомления с приложением документов, предусмотренных </w:t>
      </w:r>
      <w:r w:rsidR="002679AC" w:rsidRPr="00B86855">
        <w:rPr>
          <w:rFonts w:ascii="Times New Roman" w:eastAsia="Times New Roman" w:hAnsi="Times New Roman" w:cs="Times New Roman"/>
          <w:color w:val="000000" w:themeColor="text1"/>
          <w:sz w:val="24"/>
          <w:szCs w:val="24"/>
          <w:lang w:eastAsia="ru-RU"/>
        </w:rPr>
        <w:t>пунктом 14</w:t>
      </w:r>
      <w:r w:rsidRPr="00B86855">
        <w:rPr>
          <w:rFonts w:ascii="Times New Roman" w:eastAsia="Times New Roman" w:hAnsi="Times New Roman" w:cs="Times New Roman"/>
          <w:color w:val="000000" w:themeColor="text1"/>
          <w:sz w:val="24"/>
          <w:szCs w:val="24"/>
          <w:lang w:eastAsia="ru-RU"/>
        </w:rPr>
        <w:t xml:space="preserve"> Административного регламента.</w:t>
      </w:r>
      <w:r w:rsidRPr="00B86855">
        <w:rPr>
          <w:rFonts w:ascii="Times New Roman" w:eastAsia="Times New Roman" w:hAnsi="Times New Roman" w:cs="Times New Roman"/>
          <w:bCs/>
          <w:color w:val="000000" w:themeColor="text1"/>
          <w:sz w:val="24"/>
          <w:szCs w:val="24"/>
          <w:lang w:eastAsia="ru-RU"/>
        </w:rPr>
        <w:t xml:space="preserve"> </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При подготовке межведомственного запроса </w:t>
      </w:r>
      <w:r w:rsidR="00006783" w:rsidRPr="00B86855">
        <w:rPr>
          <w:rFonts w:ascii="Times New Roman CYR" w:eastAsiaTheme="minorEastAsia" w:hAnsi="Times New Roman CYR" w:cs="Times New Roman CYR"/>
          <w:color w:val="000000" w:themeColor="text1"/>
          <w:sz w:val="24"/>
          <w:szCs w:val="24"/>
          <w:lang w:eastAsia="ru-RU"/>
        </w:rPr>
        <w:t>специалист 1 по землеустройству и градостроительству</w:t>
      </w:r>
      <w:r w:rsidR="00006783" w:rsidRPr="00B86855">
        <w:rPr>
          <w:rFonts w:ascii="Times New Roman" w:eastAsia="Times New Roman" w:hAnsi="Times New Roman" w:cs="Times New Roman"/>
          <w:bCs/>
          <w:color w:val="000000" w:themeColor="text1"/>
          <w:sz w:val="24"/>
          <w:szCs w:val="24"/>
          <w:lang w:eastAsia="ru-RU"/>
        </w:rPr>
        <w:t xml:space="preserve"> </w:t>
      </w:r>
      <w:r w:rsidRPr="00B86855">
        <w:rPr>
          <w:rFonts w:ascii="Times New Roman" w:eastAsia="Times New Roman" w:hAnsi="Times New Roman" w:cs="Times New Roman"/>
          <w:color w:val="000000" w:themeColor="text1"/>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86855">
        <w:rPr>
          <w:rFonts w:ascii="Times New Roman" w:eastAsia="Times New Roman" w:hAnsi="Times New Roman" w:cs="Times New Roman"/>
          <w:bCs/>
          <w:color w:val="000000" w:themeColor="text1"/>
          <w:sz w:val="24"/>
          <w:szCs w:val="24"/>
          <w:lang w:eastAsia="ru-RU"/>
        </w:rPr>
        <w:t xml:space="preserve">государственные органы, органы </w:t>
      </w:r>
      <w:r w:rsidRPr="00B86855">
        <w:rPr>
          <w:rFonts w:ascii="Times New Roman" w:eastAsia="Times New Roman" w:hAnsi="Times New Roman" w:cs="Times New Roman"/>
          <w:bCs/>
          <w:color w:val="000000" w:themeColor="text1"/>
          <w:sz w:val="24"/>
          <w:szCs w:val="24"/>
          <w:lang w:eastAsia="ru-RU"/>
        </w:rPr>
        <w:lastRenderedPageBreak/>
        <w:t>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Для предоставления муниципальной услуги </w:t>
      </w:r>
      <w:r w:rsidR="00006783" w:rsidRPr="00B86855">
        <w:rPr>
          <w:rFonts w:ascii="Times New Roman CYR" w:eastAsiaTheme="minorEastAsia" w:hAnsi="Times New Roman CYR" w:cs="Times New Roman CYR"/>
          <w:color w:val="000000" w:themeColor="text1"/>
          <w:sz w:val="24"/>
          <w:szCs w:val="24"/>
          <w:lang w:eastAsia="ru-RU"/>
        </w:rPr>
        <w:t>специалист 1 по землеустройству и градостроительству</w:t>
      </w:r>
      <w:r w:rsidR="00006783" w:rsidRPr="00B86855">
        <w:rPr>
          <w:rFonts w:ascii="Times New Roman" w:eastAsia="Times New Roman" w:hAnsi="Times New Roman" w:cs="Times New Roman"/>
          <w:color w:val="000000" w:themeColor="text1"/>
          <w:sz w:val="24"/>
          <w:szCs w:val="24"/>
          <w:lang w:eastAsia="ru-RU"/>
        </w:rPr>
        <w:t xml:space="preserve"> </w:t>
      </w:r>
      <w:r w:rsidRPr="00B86855">
        <w:rPr>
          <w:rFonts w:ascii="Times New Roman" w:eastAsia="Times New Roman" w:hAnsi="Times New Roman" w:cs="Times New Roman"/>
          <w:color w:val="000000" w:themeColor="text1"/>
          <w:sz w:val="24"/>
          <w:szCs w:val="24"/>
          <w:lang w:eastAsia="ru-RU"/>
        </w:rPr>
        <w:t>направляет межведомственные запросы в целях получения сведений о содержании правоустанавливающих документов на объект недвижимости в Управлении Федеральной службы государственной регистрации, кадастра и картографии по  Томской области.</w:t>
      </w:r>
    </w:p>
    <w:p w:rsidR="00081A1E" w:rsidRPr="00B86855" w:rsidRDefault="00081A1E" w:rsidP="00EC2F0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Результатом исполнения административной процедуры является получение сформированного комплекта документов </w:t>
      </w:r>
      <w:r w:rsidR="00006783" w:rsidRPr="00B86855">
        <w:rPr>
          <w:rFonts w:ascii="Times New Roman" w:eastAsia="Times New Roman" w:hAnsi="Times New Roman" w:cs="Times New Roman"/>
          <w:color w:val="000000" w:themeColor="text1"/>
          <w:sz w:val="24"/>
          <w:szCs w:val="24"/>
          <w:lang w:eastAsia="ru-RU"/>
        </w:rPr>
        <w:t xml:space="preserve">специалистом 1 по землеустройству и градостроительству, </w:t>
      </w:r>
      <w:r w:rsidRPr="00B86855">
        <w:rPr>
          <w:rFonts w:ascii="Times New Roman" w:eastAsia="Times New Roman" w:hAnsi="Times New Roman" w:cs="Times New Roman"/>
          <w:color w:val="000000" w:themeColor="text1"/>
          <w:sz w:val="24"/>
          <w:szCs w:val="24"/>
          <w:lang w:eastAsia="ru-RU"/>
        </w:rPr>
        <w:t>для принятия решения о предоставлении услуги либо направление повторного межведомственного запроса.</w:t>
      </w:r>
    </w:p>
    <w:p w:rsidR="002679AC" w:rsidRPr="00B86855" w:rsidRDefault="0023024D"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34</w:t>
      </w:r>
      <w:r w:rsidR="002679AC" w:rsidRPr="00B86855">
        <w:rPr>
          <w:rFonts w:ascii="Times New Roman" w:eastAsia="Times New Roman" w:hAnsi="Times New Roman" w:cs="Times New Roman"/>
          <w:color w:val="000000" w:themeColor="text1"/>
          <w:sz w:val="24"/>
          <w:szCs w:val="24"/>
          <w:lang w:eastAsia="ru-RU"/>
        </w:rPr>
        <w:t>. Рассмотрение заявления и представленных документов и принятие решения по подготовке результата предоставления муниципальной услуги.</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Уполномоченным должностным лицом, ответственным за выполнение административной процедуры, является </w:t>
      </w:r>
      <w:r w:rsidR="00006783" w:rsidRPr="00B86855">
        <w:rPr>
          <w:rFonts w:ascii="Times New Roman" w:eastAsia="Times New Roman" w:hAnsi="Times New Roman" w:cs="Times New Roman"/>
          <w:color w:val="000000" w:themeColor="text1"/>
          <w:sz w:val="24"/>
          <w:szCs w:val="24"/>
          <w:lang w:eastAsia="ru-RU"/>
        </w:rPr>
        <w:t xml:space="preserve">специалист 1 по землеустройству и градостроительству </w:t>
      </w:r>
      <w:r w:rsidRPr="00B86855">
        <w:rPr>
          <w:rFonts w:ascii="Times New Roman" w:eastAsia="Times New Roman" w:hAnsi="Times New Roman" w:cs="Times New Roman"/>
          <w:color w:val="000000" w:themeColor="text1"/>
          <w:sz w:val="24"/>
          <w:szCs w:val="24"/>
          <w:lang w:eastAsia="ru-RU"/>
        </w:rPr>
        <w:t>Администрации поселения.</w:t>
      </w:r>
    </w:p>
    <w:p w:rsidR="002679AC" w:rsidRPr="00B86855" w:rsidRDefault="00006783"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Специалист 1 по землеустройству и градостроительству</w:t>
      </w:r>
      <w:r w:rsidR="002679AC" w:rsidRPr="00B86855">
        <w:rPr>
          <w:rFonts w:ascii="Times New Roman" w:eastAsia="Times New Roman" w:hAnsi="Times New Roman" w:cs="Times New Roman"/>
          <w:color w:val="000000" w:themeColor="text1"/>
          <w:sz w:val="24"/>
          <w:szCs w:val="24"/>
          <w:lang w:eastAsia="ru-RU"/>
        </w:rPr>
        <w:t>, в случае отсутствия в уведомлении сведений, предусмотренных частью 1 статьи 51.1 Градостроительного кодекса Российской Федерации, или документов, предусмотренных пунктом 14 Административного регламента,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2679AC" w:rsidRPr="00B86855" w:rsidRDefault="00006783"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Специалист 1 по землеустройству и градостроительству </w:t>
      </w:r>
      <w:r w:rsidR="002679AC" w:rsidRPr="00B86855">
        <w:rPr>
          <w:rFonts w:ascii="Times New Roman" w:eastAsia="Times New Roman" w:hAnsi="Times New Roman" w:cs="Times New Roman"/>
          <w:color w:val="000000" w:themeColor="text1"/>
          <w:sz w:val="24"/>
          <w:szCs w:val="24"/>
          <w:lang w:eastAsia="ru-RU"/>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По результатам проверки </w:t>
      </w:r>
      <w:r w:rsidR="00006783" w:rsidRPr="00B86855">
        <w:rPr>
          <w:rFonts w:ascii="Times New Roman" w:eastAsia="Times New Roman" w:hAnsi="Times New Roman" w:cs="Times New Roman"/>
          <w:color w:val="000000" w:themeColor="text1"/>
          <w:sz w:val="24"/>
          <w:szCs w:val="24"/>
          <w:lang w:eastAsia="ru-RU"/>
        </w:rPr>
        <w:t xml:space="preserve">специалист 1 по землеустройству и градостроительству </w:t>
      </w:r>
      <w:r w:rsidRPr="00B86855">
        <w:rPr>
          <w:rFonts w:ascii="Times New Roman" w:eastAsia="Times New Roman" w:hAnsi="Times New Roman" w:cs="Times New Roman"/>
          <w:color w:val="000000" w:themeColor="text1"/>
          <w:sz w:val="24"/>
          <w:szCs w:val="24"/>
          <w:lang w:eastAsia="ru-RU"/>
        </w:rPr>
        <w:t>оформляет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 3 к Административному регламенту)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4 к Административному регламенту).</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Подготовленные </w:t>
      </w:r>
      <w:r w:rsidR="00006783" w:rsidRPr="00B86855">
        <w:rPr>
          <w:rFonts w:ascii="Times New Roman" w:eastAsia="Times New Roman" w:hAnsi="Times New Roman" w:cs="Times New Roman"/>
          <w:color w:val="000000" w:themeColor="text1"/>
          <w:sz w:val="24"/>
          <w:szCs w:val="24"/>
          <w:lang w:eastAsia="ru-RU"/>
        </w:rPr>
        <w:t>специалистом 1 по землеустройству и градостроительству</w:t>
      </w:r>
      <w:r w:rsidRPr="00B86855">
        <w:rPr>
          <w:rFonts w:ascii="Times New Roman" w:eastAsia="Times New Roman" w:hAnsi="Times New Roman" w:cs="Times New Roman"/>
          <w:color w:val="000000" w:themeColor="text1"/>
          <w:sz w:val="24"/>
          <w:szCs w:val="24"/>
          <w:lang w:eastAsia="ru-RU"/>
        </w:rPr>
        <w:t xml:space="preserve"> уведомления представляются на подпись руководителю уполномоченного органа.</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Результатом административной процедуры является подписанный руководителем </w:t>
      </w:r>
      <w:r w:rsidRPr="00B86855">
        <w:rPr>
          <w:rFonts w:ascii="Times New Roman" w:eastAsia="Times New Roman" w:hAnsi="Times New Roman" w:cs="Times New Roman"/>
          <w:color w:val="000000" w:themeColor="text1"/>
          <w:sz w:val="24"/>
          <w:szCs w:val="24"/>
          <w:lang w:eastAsia="ru-RU"/>
        </w:rPr>
        <w:lastRenderedPageBreak/>
        <w:t xml:space="preserve">уполномоченного органа результат предоставления муниципальной услуги. </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Срок исполнения данной административной процедуры не должен превышать 7  рабочих дней со дня обращения заявителя.</w:t>
      </w:r>
    </w:p>
    <w:p w:rsidR="002679AC" w:rsidRPr="00B86855" w:rsidRDefault="0023024D" w:rsidP="00EC2F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35</w:t>
      </w:r>
      <w:r w:rsidR="002679AC" w:rsidRPr="00B86855">
        <w:rPr>
          <w:rFonts w:ascii="Times New Roman" w:eastAsia="Times New Roman" w:hAnsi="Times New Roman" w:cs="Times New Roman"/>
          <w:color w:val="000000" w:themeColor="text1"/>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Уполномоченным должностным лицом, ответственным за выполнение административной процедуры, является</w:t>
      </w:r>
      <w:r w:rsidR="00006783" w:rsidRPr="00B86855">
        <w:rPr>
          <w:rFonts w:ascii="Times New Roman" w:eastAsia="Times New Roman" w:hAnsi="Times New Roman" w:cs="Times New Roman"/>
          <w:color w:val="000000" w:themeColor="text1"/>
          <w:sz w:val="24"/>
          <w:szCs w:val="24"/>
          <w:lang w:eastAsia="ru-RU"/>
        </w:rPr>
        <w:t xml:space="preserve"> специалист 1 по землеустройству и градостроительству</w:t>
      </w:r>
      <w:r w:rsidRPr="00B86855">
        <w:rPr>
          <w:rFonts w:ascii="Times New Roman" w:eastAsia="Times New Roman" w:hAnsi="Times New Roman" w:cs="Times New Roman"/>
          <w:color w:val="000000" w:themeColor="text1"/>
          <w:sz w:val="24"/>
          <w:szCs w:val="24"/>
          <w:lang w:eastAsia="ru-RU"/>
        </w:rPr>
        <w:t xml:space="preserve"> Администрации поселения.</w:t>
      </w:r>
    </w:p>
    <w:p w:rsidR="002679AC"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Направление результата предоставления муниципальной услуги заявителю осуществляется путем:</w:t>
      </w:r>
    </w:p>
    <w:p w:rsidR="002679AC" w:rsidRPr="00B86855" w:rsidRDefault="002679A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 вручения лично заявителю в форме документа на бумажном носителе;</w:t>
      </w:r>
    </w:p>
    <w:p w:rsidR="002679AC" w:rsidRPr="00B86855" w:rsidRDefault="002679A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 направления заявителю в форме документа на бумажном носителе почтовым отправлением с уведомлением;</w:t>
      </w:r>
    </w:p>
    <w:p w:rsidR="002679AC" w:rsidRPr="00B86855" w:rsidRDefault="002679A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 направления на электронную почту заявителя в форме электронного документа, подписанного в установленном порядке;</w:t>
      </w:r>
    </w:p>
    <w:p w:rsidR="002679AC" w:rsidRPr="00B86855" w:rsidRDefault="002679A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4)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B86855" w:rsidRDefault="002679A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В случае обращения заявителя за предоставлением муниципальной услуги </w:t>
      </w:r>
      <w:r w:rsidRPr="00B86855">
        <w:rPr>
          <w:rFonts w:ascii="Times New Roman" w:eastAsia="Times New Roman" w:hAnsi="Times New Roman" w:cs="Times New Roman"/>
          <w:color w:val="000000" w:themeColor="text1"/>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B86855" w:rsidRDefault="002679AC" w:rsidP="00EC2F06">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Результатом административной процедуры является выдача (направление) заявителю результата предоставления муниципальной услуги.</w:t>
      </w:r>
    </w:p>
    <w:p w:rsidR="004A39D8" w:rsidRPr="00B86855" w:rsidRDefault="002679AC" w:rsidP="00EC2F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441994" w:rsidRPr="00B86855" w:rsidRDefault="00577493"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w:t>
      </w:r>
      <w:r w:rsidR="0023024D" w:rsidRPr="00B86855">
        <w:rPr>
          <w:rFonts w:ascii="Times New Roman CYR" w:eastAsiaTheme="minorEastAsia" w:hAnsi="Times New Roman CYR" w:cs="Times New Roman CYR"/>
          <w:color w:val="000000" w:themeColor="text1"/>
          <w:sz w:val="24"/>
          <w:szCs w:val="24"/>
          <w:lang w:eastAsia="ru-RU"/>
        </w:rPr>
        <w:t>6</w:t>
      </w:r>
      <w:r w:rsidR="00441994" w:rsidRPr="00B86855">
        <w:rPr>
          <w:rFonts w:ascii="Times New Roman CYR" w:eastAsiaTheme="minorEastAsia" w:hAnsi="Times New Roman CYR" w:cs="Times New Roman CYR"/>
          <w:color w:val="000000" w:themeColor="text1"/>
          <w:sz w:val="24"/>
          <w:szCs w:val="24"/>
          <w:lang w:eastAsia="ru-RU"/>
        </w:rPr>
        <w:t>. Требования к порядку выполнения административных процедур:</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 сроке предоставления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 приостановлении исполнения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об отказе в предоставлении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Консультации заявителю предоставляются по следующим вопросам:</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 времени приема документов;</w:t>
      </w:r>
    </w:p>
    <w:p w:rsidR="00441994" w:rsidRPr="00B86855" w:rsidRDefault="00934DD5"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 </w:t>
      </w:r>
      <w:r w:rsidR="00441994" w:rsidRPr="00B86855">
        <w:rPr>
          <w:rFonts w:ascii="Times New Roman CYR" w:eastAsiaTheme="minorEastAsia" w:hAnsi="Times New Roman CYR" w:cs="Times New Roman CYR"/>
          <w:color w:val="000000" w:themeColor="text1"/>
          <w:sz w:val="24"/>
          <w:szCs w:val="24"/>
          <w:lang w:eastAsia="ru-RU"/>
        </w:rPr>
        <w:t>- о сроках предоставления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При консультировании заявителя уполномоченное должностное лицо обязано:</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давать полные, точные и понятные ответы на поставленные вопросы;</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соблюдать права и законные интересы заявителя.</w:t>
      </w:r>
    </w:p>
    <w:p w:rsidR="00441994" w:rsidRPr="00B86855" w:rsidRDefault="00577493"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w:t>
      </w:r>
      <w:r w:rsidR="0023024D" w:rsidRPr="00B86855">
        <w:rPr>
          <w:rFonts w:ascii="Times New Roman CYR" w:eastAsiaTheme="minorEastAsia" w:hAnsi="Times New Roman CYR" w:cs="Times New Roman CYR"/>
          <w:color w:val="000000" w:themeColor="text1"/>
          <w:sz w:val="24"/>
          <w:szCs w:val="24"/>
          <w:lang w:eastAsia="ru-RU"/>
        </w:rPr>
        <w:t>7</w:t>
      </w:r>
      <w:r w:rsidR="00441994" w:rsidRPr="00B86855">
        <w:rPr>
          <w:rFonts w:ascii="Times New Roman CYR" w:eastAsiaTheme="minorEastAsia" w:hAnsi="Times New Roman CYR" w:cs="Times New Roman CYR"/>
          <w:color w:val="000000" w:themeColor="text1"/>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B86855" w:rsidRDefault="00441994" w:rsidP="00EC2F06">
      <w:pPr>
        <w:widowControl w:val="0"/>
        <w:tabs>
          <w:tab w:val="left" w:pos="0"/>
        </w:tabs>
        <w:autoSpaceDE w:val="0"/>
        <w:autoSpaceDN w:val="0"/>
        <w:adjustRightInd w:val="0"/>
        <w:spacing w:after="0" w:line="240" w:lineRule="auto"/>
        <w:ind w:firstLine="709"/>
        <w:jc w:val="both"/>
        <w:outlineLvl w:val="2"/>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w:t>
      </w:r>
      <w:r w:rsidRPr="00B86855">
        <w:rPr>
          <w:rFonts w:ascii="Times New Roman CYR" w:eastAsiaTheme="minorEastAsia" w:hAnsi="Times New Roman CYR" w:cs="Times New Roman CYR"/>
          <w:color w:val="000000" w:themeColor="text1"/>
          <w:sz w:val="24"/>
          <w:szCs w:val="24"/>
          <w:lang w:eastAsia="ru-RU"/>
        </w:rPr>
        <w:lastRenderedPageBreak/>
        <w:t>Российской Федерации.</w:t>
      </w:r>
      <w:r w:rsidRPr="00B86855">
        <w:rPr>
          <w:rFonts w:ascii="Times New Roman CYR" w:eastAsia="Times New Roman" w:hAnsi="Times New Roman CYR" w:cs="Times New Roman CYR"/>
          <w:color w:val="000000" w:themeColor="text1"/>
          <w:sz w:val="24"/>
          <w:szCs w:val="24"/>
        </w:rPr>
        <w:tab/>
      </w:r>
    </w:p>
    <w:p w:rsidR="00441994" w:rsidRPr="00B86855" w:rsidRDefault="00441994" w:rsidP="00EC2F06">
      <w:pPr>
        <w:widowControl w:val="0"/>
        <w:tabs>
          <w:tab w:val="left" w:pos="0"/>
        </w:tabs>
        <w:autoSpaceDE w:val="0"/>
        <w:autoSpaceDN w:val="0"/>
        <w:adjustRightInd w:val="0"/>
        <w:spacing w:after="0" w:line="240" w:lineRule="auto"/>
        <w:ind w:firstLine="709"/>
        <w:jc w:val="both"/>
        <w:rPr>
          <w:rFonts w:ascii="Times New Roman CYR" w:eastAsiaTheme="minorEastAsia" w:hAnsi="Times New Roman CYR" w:cs="Times New Roman CYR"/>
          <w:i/>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994" w:rsidRPr="00B86855" w:rsidRDefault="00441994" w:rsidP="00EC2F06">
      <w:pPr>
        <w:widowControl w:val="0"/>
        <w:tabs>
          <w:tab w:val="left" w:pos="0"/>
        </w:tabs>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B86855" w:rsidRDefault="00441994" w:rsidP="00EC2F06">
      <w:pPr>
        <w:widowControl w:val="0"/>
        <w:tabs>
          <w:tab w:val="left" w:pos="0"/>
        </w:tabs>
        <w:autoSpaceDE w:val="0"/>
        <w:autoSpaceDN w:val="0"/>
        <w:adjustRightInd w:val="0"/>
        <w:spacing w:after="0" w:line="240" w:lineRule="auto"/>
        <w:ind w:firstLine="709"/>
        <w:jc w:val="both"/>
        <w:outlineLvl w:val="2"/>
        <w:rPr>
          <w:rFonts w:ascii="Times New Roman CYR" w:eastAsiaTheme="minorEastAsia" w:hAnsi="Times New Roman CYR" w:cs="Times New Roman CYR"/>
          <w:i/>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B86855" w:rsidRDefault="00441994" w:rsidP="00EC2F06">
      <w:pPr>
        <w:widowControl w:val="0"/>
        <w:tabs>
          <w:tab w:val="left" w:pos="0"/>
        </w:tabs>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B86855" w:rsidRDefault="00441994" w:rsidP="00EC2F06">
      <w:pPr>
        <w:widowControl w:val="0"/>
        <w:tabs>
          <w:tab w:val="left" w:pos="0"/>
        </w:tabs>
        <w:autoSpaceDE w:val="0"/>
        <w:autoSpaceDN w:val="0"/>
        <w:adjustRightInd w:val="0"/>
        <w:spacing w:after="0" w:line="240" w:lineRule="auto"/>
        <w:ind w:firstLine="709"/>
        <w:jc w:val="both"/>
        <w:outlineLvl w:val="1"/>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 представления заявления о предоставлении муниципальной услуги в электронной форме; </w:t>
      </w:r>
    </w:p>
    <w:p w:rsidR="00441994" w:rsidRPr="00B86855" w:rsidRDefault="00441994" w:rsidP="00EC2F06">
      <w:pPr>
        <w:widowControl w:val="0"/>
        <w:tabs>
          <w:tab w:val="left" w:pos="0"/>
        </w:tabs>
        <w:autoSpaceDE w:val="0"/>
        <w:autoSpaceDN w:val="0"/>
        <w:adjustRightInd w:val="0"/>
        <w:spacing w:after="0" w:line="240" w:lineRule="auto"/>
        <w:ind w:firstLine="709"/>
        <w:jc w:val="both"/>
        <w:outlineLvl w:val="1"/>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осуществления мониторинга хода предоставления муниципальной услуги;</w:t>
      </w:r>
    </w:p>
    <w:p w:rsidR="00441994" w:rsidRPr="00B86855" w:rsidRDefault="00441994" w:rsidP="00EC2F06">
      <w:pPr>
        <w:widowControl w:val="0"/>
        <w:tabs>
          <w:tab w:val="left" w:pos="0"/>
        </w:tabs>
        <w:autoSpaceDE w:val="0"/>
        <w:autoSpaceDN w:val="0"/>
        <w:adjustRightInd w:val="0"/>
        <w:spacing w:after="0" w:line="240" w:lineRule="auto"/>
        <w:ind w:firstLine="709"/>
        <w:jc w:val="both"/>
        <w:outlineLvl w:val="1"/>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получения результата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B86855">
        <w:rPr>
          <w:rFonts w:ascii="Times New Roman" w:eastAsiaTheme="minorEastAsia" w:hAnsi="Times New Roman" w:cs="Times New Roman"/>
          <w:color w:val="000000" w:themeColor="text1"/>
          <w:sz w:val="24"/>
          <w:szCs w:val="24"/>
          <w:lang w:eastAsia="ru-RU"/>
        </w:rPr>
        <w:t>администрацию поселения.</w:t>
      </w:r>
    </w:p>
    <w:p w:rsidR="00441994" w:rsidRPr="00B86855" w:rsidRDefault="00441994"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B86855" w:rsidRDefault="00934DD5" w:rsidP="00EC2F0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B86855">
        <w:rPr>
          <w:rFonts w:ascii="Times New Roman" w:eastAsiaTheme="minorEastAsia" w:hAnsi="Times New Roman" w:cs="Times New Roman"/>
          <w:color w:val="000000" w:themeColor="text1"/>
          <w:sz w:val="24"/>
          <w:szCs w:val="24"/>
          <w:lang w:eastAsia="ru-RU"/>
        </w:rPr>
        <w:t>В</w:t>
      </w:r>
      <w:r w:rsidR="00441994" w:rsidRPr="00B86855">
        <w:rPr>
          <w:rFonts w:ascii="Times New Roman" w:eastAsiaTheme="minorEastAsia" w:hAnsi="Times New Roman" w:cs="Times New Roman"/>
          <w:color w:val="000000" w:themeColor="text1"/>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а) определяет предмет обращения;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б) проводит проверку полномочий лица, подающего документы;</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в) проводит проверку правильности заполнения запроса;</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д) заверяет электронное дело своей </w:t>
      </w:r>
      <w:hyperlink r:id="rId9" w:history="1">
        <w:r w:rsidRPr="00B86855">
          <w:rPr>
            <w:rFonts w:ascii="Times New Roman CYR" w:eastAsiaTheme="minorEastAsia" w:hAnsi="Times New Roman CYR" w:cs="Times New Roman"/>
            <w:color w:val="000000" w:themeColor="text1"/>
            <w:sz w:val="24"/>
            <w:szCs w:val="24"/>
            <w:lang w:eastAsia="ru-RU"/>
          </w:rPr>
          <w:t>электронной подписью</w:t>
        </w:r>
      </w:hyperlink>
      <w:r w:rsidRPr="00B86855">
        <w:rPr>
          <w:rFonts w:ascii="Times New Roman CYR" w:eastAsiaTheme="minorEastAsia" w:hAnsi="Times New Roman CYR" w:cs="Times New Roman CYR"/>
          <w:color w:val="000000" w:themeColor="text1"/>
          <w:sz w:val="24"/>
          <w:szCs w:val="24"/>
          <w:lang w:eastAsia="ru-RU"/>
        </w:rPr>
        <w:t>;</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е) направляет копии документов и реестр документов в администрацию поселения:</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xml:space="preserve">По окончании приема документов специалист МФЦ выдает заявителю расписку в приеме </w:t>
      </w:r>
      <w:r w:rsidRPr="00B86855">
        <w:rPr>
          <w:rFonts w:ascii="Times New Roman CYR" w:eastAsiaTheme="minorEastAsia" w:hAnsi="Times New Roman CYR" w:cs="Times New Roman CYR"/>
          <w:color w:val="000000" w:themeColor="text1"/>
          <w:sz w:val="24"/>
          <w:szCs w:val="24"/>
          <w:lang w:eastAsia="ru-RU"/>
        </w:rPr>
        <w:lastRenderedPageBreak/>
        <w:t>документов.</w:t>
      </w:r>
    </w:p>
    <w:p w:rsidR="00441994" w:rsidRPr="00B86855" w:rsidRDefault="00934DD5"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bookmarkStart w:id="5" w:name="sub_2223"/>
      <w:r w:rsidRPr="00B86855">
        <w:rPr>
          <w:rFonts w:ascii="Times New Roman CYR" w:eastAsiaTheme="minorEastAsia" w:hAnsi="Times New Roman CYR" w:cs="Times New Roman CYR"/>
          <w:color w:val="000000" w:themeColor="text1"/>
          <w:sz w:val="24"/>
          <w:szCs w:val="24"/>
          <w:lang w:eastAsia="ru-RU"/>
        </w:rPr>
        <w:t xml:space="preserve">При </w:t>
      </w:r>
      <w:r w:rsidR="00441994" w:rsidRPr="00B86855">
        <w:rPr>
          <w:rFonts w:ascii="Times New Roman CYR" w:eastAsiaTheme="minorEastAsia" w:hAnsi="Times New Roman CYR" w:cs="Times New Roman CYR"/>
          <w:color w:val="000000" w:themeColor="text1"/>
          <w:sz w:val="24"/>
          <w:szCs w:val="24"/>
          <w:lang w:eastAsia="ru-RU"/>
        </w:rPr>
        <w:t>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5"/>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B86855" w:rsidRDefault="00441994" w:rsidP="00EC2F06">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color w:val="000000" w:themeColor="text1"/>
          <w:sz w:val="24"/>
          <w:szCs w:val="24"/>
          <w:lang w:eastAsia="ru-RU"/>
        </w:rPr>
      </w:pP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color w:val="000000" w:themeColor="text1"/>
          <w:sz w:val="24"/>
          <w:szCs w:val="24"/>
          <w:lang w:eastAsia="ru-RU"/>
        </w:rPr>
      </w:pPr>
      <w:r w:rsidRPr="00B86855">
        <w:rPr>
          <w:rFonts w:ascii="Times New Roman CYR" w:eastAsiaTheme="minorEastAsia" w:hAnsi="Times New Roman CYR" w:cs="Times New Roman CYR"/>
          <w:b/>
          <w:bCs/>
          <w:color w:val="000000" w:themeColor="text1"/>
          <w:sz w:val="24"/>
          <w:szCs w:val="24"/>
          <w:lang w:eastAsia="ru-RU"/>
        </w:rPr>
        <w:t>4. Формы контроля исполнения административного регламента.</w:t>
      </w:r>
    </w:p>
    <w:p w:rsidR="00441994" w:rsidRPr="00B86855"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color w:val="000000" w:themeColor="text1"/>
          <w:sz w:val="24"/>
          <w:szCs w:val="24"/>
          <w:lang w:eastAsia="ru-RU"/>
        </w:rPr>
      </w:pPr>
    </w:p>
    <w:p w:rsidR="00441994" w:rsidRPr="00B86855" w:rsidRDefault="00577493" w:rsidP="00E903A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w:t>
      </w:r>
      <w:r w:rsidR="0023024D" w:rsidRPr="00B86855">
        <w:rPr>
          <w:rFonts w:ascii="Times New Roman CYR" w:eastAsiaTheme="minorEastAsia" w:hAnsi="Times New Roman CYR" w:cs="Times New Roman CYR"/>
          <w:color w:val="000000" w:themeColor="text1"/>
          <w:sz w:val="24"/>
          <w:szCs w:val="24"/>
          <w:lang w:eastAsia="ru-RU"/>
        </w:rPr>
        <w:t>8</w:t>
      </w:r>
      <w:r w:rsidR="00441994" w:rsidRPr="00B86855">
        <w:rPr>
          <w:rFonts w:ascii="Times New Roman CYR" w:eastAsiaTheme="minorEastAsia" w:hAnsi="Times New Roman CYR" w:cs="Times New Roman CYR"/>
          <w:color w:val="000000" w:themeColor="text1"/>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B86855" w:rsidRDefault="00441994" w:rsidP="00E903A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B86855" w:rsidRDefault="002679AC" w:rsidP="00E903A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39</w:t>
      </w:r>
      <w:r w:rsidR="00441994" w:rsidRPr="00B86855">
        <w:rPr>
          <w:rFonts w:ascii="Times New Roman CYR" w:eastAsiaTheme="minorEastAsia" w:hAnsi="Times New Roman CYR" w:cs="Times New Roman CYR"/>
          <w:color w:val="000000" w:themeColor="text1"/>
          <w:sz w:val="24"/>
          <w:szCs w:val="24"/>
          <w:lang w:eastAsia="ru-RU"/>
        </w:rPr>
        <w:t>. Периодичность осуществления текущего контроля устанавливается главой поселения.</w:t>
      </w:r>
    </w:p>
    <w:p w:rsidR="00441994" w:rsidRPr="00B86855" w:rsidRDefault="00577493" w:rsidP="00E903A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4</w:t>
      </w:r>
      <w:r w:rsidR="002679AC" w:rsidRPr="00B86855">
        <w:rPr>
          <w:rFonts w:ascii="Times New Roman CYR" w:eastAsiaTheme="minorEastAsia" w:hAnsi="Times New Roman CYR" w:cs="Times New Roman CYR"/>
          <w:color w:val="000000" w:themeColor="text1"/>
          <w:sz w:val="24"/>
          <w:szCs w:val="24"/>
          <w:lang w:eastAsia="ru-RU"/>
        </w:rPr>
        <w:t>0</w:t>
      </w:r>
      <w:r w:rsidR="00441994" w:rsidRPr="00B86855">
        <w:rPr>
          <w:rFonts w:ascii="Times New Roman CYR" w:eastAsiaTheme="minorEastAsia" w:hAnsi="Times New Roman CYR" w:cs="Times New Roman CYR"/>
          <w:color w:val="000000" w:themeColor="text1"/>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B86855" w:rsidRDefault="00577493" w:rsidP="00E903A0">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B86855">
        <w:rPr>
          <w:rFonts w:ascii="Times New Roman CYR" w:eastAsiaTheme="minorEastAsia" w:hAnsi="Times New Roman CYR" w:cs="Times New Roman CYR"/>
          <w:color w:val="000000" w:themeColor="text1"/>
          <w:sz w:val="24"/>
          <w:szCs w:val="24"/>
          <w:lang w:eastAsia="ru-RU"/>
        </w:rPr>
        <w:t>4</w:t>
      </w:r>
      <w:r w:rsidR="002679AC" w:rsidRPr="00B86855">
        <w:rPr>
          <w:rFonts w:ascii="Times New Roman CYR" w:eastAsiaTheme="minorEastAsia" w:hAnsi="Times New Roman CYR" w:cs="Times New Roman CYR"/>
          <w:color w:val="000000" w:themeColor="text1"/>
          <w:sz w:val="24"/>
          <w:szCs w:val="24"/>
          <w:lang w:eastAsia="ru-RU"/>
        </w:rPr>
        <w:t>1</w:t>
      </w:r>
      <w:r w:rsidR="00441994" w:rsidRPr="00B86855">
        <w:rPr>
          <w:rFonts w:ascii="Times New Roman CYR" w:eastAsiaTheme="minorEastAsia" w:hAnsi="Times New Roman CYR" w:cs="Times New Roman CYR"/>
          <w:color w:val="000000" w:themeColor="text1"/>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B86855"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color w:val="000000" w:themeColor="text1"/>
          <w:sz w:val="24"/>
          <w:szCs w:val="24"/>
          <w:lang w:eastAsia="ru-RU"/>
        </w:rPr>
      </w:pPr>
    </w:p>
    <w:p w:rsidR="00D1577B" w:rsidRPr="00C746C6" w:rsidRDefault="00D1577B" w:rsidP="00D1577B">
      <w:pPr>
        <w:spacing w:after="0" w:line="240" w:lineRule="auto"/>
        <w:jc w:val="center"/>
        <w:rPr>
          <w:rFonts w:ascii="Times New Roman" w:eastAsia="Calibri" w:hAnsi="Times New Roman" w:cs="Times New Roman"/>
          <w:b/>
          <w:color w:val="000000" w:themeColor="text1"/>
          <w:sz w:val="24"/>
          <w:szCs w:val="24"/>
        </w:rPr>
      </w:pPr>
      <w:r w:rsidRPr="00C746C6">
        <w:rPr>
          <w:rFonts w:ascii="Times New Roman" w:eastAsia="Calibri" w:hAnsi="Times New Roman" w:cs="Times New Roman"/>
          <w:b/>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D1577B" w:rsidRPr="00C746C6" w:rsidRDefault="00D1577B" w:rsidP="00D1577B">
      <w:pPr>
        <w:spacing w:after="0" w:line="240" w:lineRule="auto"/>
        <w:jc w:val="both"/>
        <w:rPr>
          <w:rFonts w:ascii="Times New Roman" w:eastAsia="Calibri" w:hAnsi="Times New Roman" w:cs="Times New Roman"/>
          <w:color w:val="000000" w:themeColor="text1"/>
          <w:sz w:val="24"/>
          <w:szCs w:val="24"/>
        </w:rPr>
      </w:pPr>
    </w:p>
    <w:p w:rsidR="00D1577B" w:rsidRPr="00C746C6" w:rsidRDefault="00D1577B" w:rsidP="00D1577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w:t>
      </w:r>
      <w:r w:rsidRPr="00C746C6">
        <w:rPr>
          <w:rFonts w:ascii="Times New Roman" w:eastAsia="Times New Roman" w:hAnsi="Times New Roman" w:cs="Times New Roman"/>
          <w:color w:val="000000" w:themeColor="text1"/>
          <w:sz w:val="24"/>
          <w:szCs w:val="24"/>
          <w:lang w:eastAsia="ru-RU"/>
        </w:rPr>
        <w:t>. Досудебно</w:t>
      </w:r>
      <w:proofErr w:type="gramStart"/>
      <w:r w:rsidRPr="00C746C6">
        <w:rPr>
          <w:rFonts w:ascii="Times New Roman" w:eastAsia="Times New Roman" w:hAnsi="Times New Roman" w:cs="Times New Roman"/>
          <w:color w:val="000000" w:themeColor="text1"/>
          <w:sz w:val="24"/>
          <w:szCs w:val="24"/>
          <w:lang w:eastAsia="ru-RU"/>
        </w:rPr>
        <w:t>е(</w:t>
      </w:r>
      <w:proofErr w:type="gramEnd"/>
      <w:r w:rsidRPr="00C746C6">
        <w:rPr>
          <w:rFonts w:ascii="Times New Roman" w:eastAsia="Times New Roman" w:hAnsi="Times New Roman" w:cs="Times New Roman"/>
          <w:color w:val="000000" w:themeColor="text1"/>
          <w:sz w:val="24"/>
          <w:szCs w:val="24"/>
          <w:lang w:eastAsia="ru-RU"/>
        </w:rPr>
        <w:t>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ED0F2A" w:rsidRPr="00B86855" w:rsidRDefault="00ED0F2A" w:rsidP="00ED0F2A">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p w:rsidR="009E5C46" w:rsidRPr="00B86855" w:rsidRDefault="009E5C46" w:rsidP="00441994">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tbl>
      <w:tblPr>
        <w:tblpPr w:leftFromText="180" w:rightFromText="180" w:vertAnchor="text" w:horzAnchor="margin" w:tblpXSpec="center" w:tblpY="10247"/>
        <w:tblW w:w="11426" w:type="dxa"/>
        <w:tblLayout w:type="fixed"/>
        <w:tblCellMar>
          <w:top w:w="102" w:type="dxa"/>
          <w:left w:w="62" w:type="dxa"/>
          <w:bottom w:w="102" w:type="dxa"/>
          <w:right w:w="62" w:type="dxa"/>
        </w:tblCellMar>
        <w:tblLook w:val="0000" w:firstRow="0" w:lastRow="0" w:firstColumn="0" w:lastColumn="0" w:noHBand="0" w:noVBand="0"/>
      </w:tblPr>
      <w:tblGrid>
        <w:gridCol w:w="364"/>
        <w:gridCol w:w="2026"/>
        <w:gridCol w:w="1714"/>
        <w:gridCol w:w="2233"/>
        <w:gridCol w:w="1922"/>
        <w:gridCol w:w="1453"/>
        <w:gridCol w:w="1714"/>
      </w:tblGrid>
      <w:tr w:rsidR="009E5C46" w:rsidRPr="00B86855" w:rsidTr="00F02A33">
        <w:trPr>
          <w:trHeight w:val="90"/>
        </w:trPr>
        <w:tc>
          <w:tcPr>
            <w:tcW w:w="364"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2026"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714"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2233"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922"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453"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1714" w:type="dxa"/>
            <w:tcBorders>
              <w:top w:val="nil"/>
              <w:left w:val="nil"/>
              <w:bottom w:val="nil"/>
              <w:right w:val="nil"/>
            </w:tcBorders>
          </w:tcPr>
          <w:p w:rsidR="009E5C46" w:rsidRPr="00B86855" w:rsidRDefault="009E5C46" w:rsidP="009E5C46">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bl>
    <w:p w:rsidR="002679AC" w:rsidRPr="00B86855"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color w:val="000000" w:themeColor="text1"/>
          <w:lang w:eastAsia="ru-RU"/>
        </w:rPr>
      </w:pPr>
    </w:p>
    <w:p w:rsidR="002679AC" w:rsidRPr="00B86855" w:rsidRDefault="002679AC"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color w:val="000000" w:themeColor="text1"/>
          <w:lang w:eastAsia="ru-RU"/>
        </w:rPr>
      </w:pPr>
    </w:p>
    <w:p w:rsidR="009E5C46" w:rsidRPr="00B86855" w:rsidRDefault="009E5C46" w:rsidP="002679AC">
      <w:pPr>
        <w:widowControl w:val="0"/>
        <w:tabs>
          <w:tab w:val="left" w:pos="8202"/>
          <w:tab w:val="right" w:pos="9971"/>
        </w:tabs>
        <w:autoSpaceDE w:val="0"/>
        <w:autoSpaceDN w:val="0"/>
        <w:spacing w:after="0" w:line="240" w:lineRule="auto"/>
        <w:outlineLvl w:val="1"/>
        <w:rPr>
          <w:rFonts w:ascii="Times New Roman" w:eastAsia="Times New Roman" w:hAnsi="Times New Roman" w:cs="Times New Roman"/>
          <w:color w:val="000000" w:themeColor="text1"/>
          <w:sz w:val="24"/>
          <w:szCs w:val="24"/>
          <w:lang w:eastAsia="ru-RU"/>
        </w:rPr>
      </w:pPr>
    </w:p>
    <w:p w:rsidR="00CB2AA3" w:rsidRPr="00B86855" w:rsidRDefault="00CB2AA3"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CB2AA3" w:rsidRPr="00B86855" w:rsidRDefault="00CB2AA3"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r w:rsidRPr="00B86855">
        <w:rPr>
          <w:rFonts w:ascii="Times New Roman" w:eastAsia="Times New Roman" w:hAnsi="Times New Roman" w:cs="Times New Roman"/>
          <w:color w:val="000000" w:themeColor="text1"/>
          <w:sz w:val="18"/>
          <w:szCs w:val="18"/>
          <w:lang w:eastAsia="ru-RU"/>
        </w:rPr>
        <w:lastRenderedPageBreak/>
        <w:t>Приложение № 1 к Административному регламенту по предоставлению муниципальной услуги «Направление уведомления о соответствии  указ</w:t>
      </w:r>
      <w:r w:rsidR="00326440" w:rsidRPr="00B86855">
        <w:rPr>
          <w:rFonts w:ascii="Times New Roman" w:eastAsia="Times New Roman" w:hAnsi="Times New Roman" w:cs="Times New Roman"/>
          <w:color w:val="000000" w:themeColor="text1"/>
          <w:sz w:val="18"/>
          <w:szCs w:val="18"/>
          <w:lang w:eastAsia="ru-RU"/>
        </w:rPr>
        <w:t>анных в уведомлении о планируемо</w:t>
      </w:r>
      <w:r w:rsidRPr="00B86855">
        <w:rPr>
          <w:rFonts w:ascii="Times New Roman" w:eastAsia="Times New Roman" w:hAnsi="Times New Roman" w:cs="Times New Roman"/>
          <w:color w:val="000000" w:themeColor="text1"/>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p>
    <w:p w:rsidR="00E05F98" w:rsidRPr="00B86855" w:rsidRDefault="00E05F98" w:rsidP="00E05F98">
      <w:pPr>
        <w:autoSpaceDE w:val="0"/>
        <w:autoSpaceDN w:val="0"/>
        <w:spacing w:after="960" w:line="240" w:lineRule="auto"/>
        <w:jc w:val="center"/>
        <w:rPr>
          <w:rFonts w:ascii="Times New Roman" w:eastAsia="Times New Roman" w:hAnsi="Times New Roman" w:cs="Times New Roman"/>
          <w:b/>
          <w:color w:val="000000" w:themeColor="text1"/>
          <w:sz w:val="26"/>
          <w:szCs w:val="26"/>
          <w:lang w:eastAsia="ru-RU"/>
        </w:rPr>
      </w:pPr>
      <w:r w:rsidRPr="00B86855">
        <w:rPr>
          <w:rFonts w:ascii="Times New Roman" w:eastAsia="Times New Roman" w:hAnsi="Times New Roman" w:cs="Times New Roman"/>
          <w:b/>
          <w:color w:val="000000" w:themeColor="text1"/>
          <w:sz w:val="26"/>
          <w:szCs w:val="26"/>
          <w:lang w:eastAsia="ru-RU"/>
        </w:rPr>
        <w:t xml:space="preserve">Уведомление о </w:t>
      </w:r>
      <w:proofErr w:type="gramStart"/>
      <w:r w:rsidRPr="00B86855">
        <w:rPr>
          <w:rFonts w:ascii="Times New Roman" w:eastAsia="Times New Roman" w:hAnsi="Times New Roman" w:cs="Times New Roman"/>
          <w:b/>
          <w:color w:val="000000" w:themeColor="text1"/>
          <w:sz w:val="26"/>
          <w:szCs w:val="26"/>
          <w:lang w:eastAsia="ru-RU"/>
        </w:rPr>
        <w:t>планируемых</w:t>
      </w:r>
      <w:proofErr w:type="gramEnd"/>
      <w:r w:rsidRPr="00B86855">
        <w:rPr>
          <w:rFonts w:ascii="Times New Roman" w:eastAsia="Times New Roman" w:hAnsi="Times New Roman" w:cs="Times New Roman"/>
          <w:b/>
          <w:color w:val="000000" w:themeColor="text1"/>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B86855" w:rsidTr="00D014CF">
        <w:trPr>
          <w:jc w:val="right"/>
        </w:trPr>
        <w:tc>
          <w:tcPr>
            <w:tcW w:w="198"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bookmarkStart w:id="6" w:name="OLE_LINK5"/>
            <w:r w:rsidRPr="00B86855">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5"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1418"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69"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20</w:t>
            </w:r>
          </w:p>
        </w:tc>
        <w:tc>
          <w:tcPr>
            <w:tcW w:w="36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312" w:type="dxa"/>
            <w:tcBorders>
              <w:top w:val="nil"/>
              <w:left w:val="nil"/>
              <w:bottom w:val="nil"/>
              <w:right w:val="nil"/>
            </w:tcBorders>
            <w:vAlign w:val="bottom"/>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proofErr w:type="gramStart"/>
            <w:r w:rsidRPr="00B86855">
              <w:rPr>
                <w:rFonts w:ascii="Times New Roman" w:eastAsia="Times New Roman" w:hAnsi="Times New Roman" w:cs="Times New Roman"/>
                <w:color w:val="000000" w:themeColor="text1"/>
                <w:sz w:val="24"/>
                <w:szCs w:val="24"/>
                <w:lang w:eastAsia="ru-RU"/>
              </w:rPr>
              <w:t>г</w:t>
            </w:r>
            <w:proofErr w:type="gramEnd"/>
            <w:r w:rsidRPr="00B86855">
              <w:rPr>
                <w:rFonts w:ascii="Times New Roman" w:eastAsia="Times New Roman" w:hAnsi="Times New Roman" w:cs="Times New Roman"/>
                <w:color w:val="000000" w:themeColor="text1"/>
                <w:sz w:val="24"/>
                <w:szCs w:val="24"/>
                <w:lang w:eastAsia="ru-RU"/>
              </w:rPr>
              <w:t>.</w:t>
            </w:r>
          </w:p>
        </w:tc>
      </w:tr>
      <w:bookmarkEnd w:id="6"/>
    </w:tbl>
    <w:p w:rsidR="00E05F98" w:rsidRPr="00B86855" w:rsidRDefault="00E05F98" w:rsidP="00E05F98">
      <w:pPr>
        <w:autoSpaceDE w:val="0"/>
        <w:autoSpaceDN w:val="0"/>
        <w:spacing w:before="240"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36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B86855" w:rsidRDefault="00E05F98" w:rsidP="00E05F98">
      <w:pPr>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физическом лице, в случае если застройщиком является физическое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Фамилия, имя, отчество (при наличии)</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Место жительства</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1.1.3</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Реквизиты документа, удостоверяющего личность</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Наименование</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Место нахождения</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1.2.3</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1.2.4</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pageBreakBefore/>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lastRenderedPageBreak/>
        <w:t>2. Сведения о земельном участке</w:t>
      </w:r>
    </w:p>
    <w:tbl>
      <w:tblPr>
        <w:tblStyle w:val="aa"/>
        <w:tblW w:w="9979" w:type="dxa"/>
        <w:tblLayout w:type="fixed"/>
        <w:tblLook w:val="0000" w:firstRow="0" w:lastRow="0" w:firstColumn="0" w:lastColumn="0" w:noHBand="0" w:noVBand="0"/>
      </w:tblPr>
      <w:tblGrid>
        <w:gridCol w:w="850"/>
        <w:gridCol w:w="4423"/>
        <w:gridCol w:w="4706"/>
      </w:tblGrid>
      <w:tr w:rsidR="00E05F98" w:rsidRPr="00B86855" w:rsidTr="00442D3D">
        <w:tc>
          <w:tcPr>
            <w:tcW w:w="850" w:type="dxa"/>
          </w:tcPr>
          <w:p w:rsidR="00E05F98" w:rsidRPr="00B86855" w:rsidRDefault="00E05F98" w:rsidP="00D014CF">
            <w:pPr>
              <w:autoSpaceDE w:val="0"/>
              <w:autoSpaceDN w:val="0"/>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2.1</w:t>
            </w:r>
          </w:p>
        </w:tc>
        <w:tc>
          <w:tcPr>
            <w:tcW w:w="4423"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Кадастровый номер земельного участка (при наличии)</w:t>
            </w:r>
          </w:p>
        </w:tc>
        <w:tc>
          <w:tcPr>
            <w:tcW w:w="4706"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442D3D">
        <w:tc>
          <w:tcPr>
            <w:tcW w:w="850" w:type="dxa"/>
          </w:tcPr>
          <w:p w:rsidR="00E05F98" w:rsidRPr="00B86855" w:rsidRDefault="00E05F98" w:rsidP="00D014CF">
            <w:pPr>
              <w:autoSpaceDE w:val="0"/>
              <w:autoSpaceDN w:val="0"/>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2.2</w:t>
            </w:r>
          </w:p>
        </w:tc>
        <w:tc>
          <w:tcPr>
            <w:tcW w:w="4423"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Адрес или описание местоположения земельного участка</w:t>
            </w:r>
          </w:p>
        </w:tc>
        <w:tc>
          <w:tcPr>
            <w:tcW w:w="4706"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442D3D">
        <w:tc>
          <w:tcPr>
            <w:tcW w:w="850" w:type="dxa"/>
          </w:tcPr>
          <w:p w:rsidR="00E05F98" w:rsidRPr="00B86855" w:rsidRDefault="00E05F98" w:rsidP="00D014CF">
            <w:pPr>
              <w:autoSpaceDE w:val="0"/>
              <w:autoSpaceDN w:val="0"/>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2.3</w:t>
            </w:r>
          </w:p>
        </w:tc>
        <w:tc>
          <w:tcPr>
            <w:tcW w:w="4423"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праве застройщика на земельный участок (правоустанавливающие документы)</w:t>
            </w:r>
          </w:p>
        </w:tc>
        <w:tc>
          <w:tcPr>
            <w:tcW w:w="4706"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442D3D">
        <w:tc>
          <w:tcPr>
            <w:tcW w:w="850" w:type="dxa"/>
          </w:tcPr>
          <w:p w:rsidR="00E05F98" w:rsidRPr="00B86855" w:rsidRDefault="00E05F98" w:rsidP="00D014CF">
            <w:pPr>
              <w:autoSpaceDE w:val="0"/>
              <w:autoSpaceDN w:val="0"/>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2.4</w:t>
            </w:r>
          </w:p>
        </w:tc>
        <w:tc>
          <w:tcPr>
            <w:tcW w:w="4423"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наличии прав иных лиц на земельный участок (при наличии)</w:t>
            </w:r>
          </w:p>
        </w:tc>
        <w:tc>
          <w:tcPr>
            <w:tcW w:w="4706"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442D3D">
        <w:tc>
          <w:tcPr>
            <w:tcW w:w="850" w:type="dxa"/>
          </w:tcPr>
          <w:p w:rsidR="00E05F98" w:rsidRPr="00B86855" w:rsidRDefault="00E05F98" w:rsidP="00D014CF">
            <w:pPr>
              <w:autoSpaceDE w:val="0"/>
              <w:autoSpaceDN w:val="0"/>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2.5</w:t>
            </w:r>
          </w:p>
        </w:tc>
        <w:tc>
          <w:tcPr>
            <w:tcW w:w="4423"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виде разрешенного использования земельного участка</w:t>
            </w:r>
          </w:p>
        </w:tc>
        <w:tc>
          <w:tcPr>
            <w:tcW w:w="4706" w:type="dxa"/>
          </w:tcPr>
          <w:p w:rsidR="00E05F98" w:rsidRPr="00B86855" w:rsidRDefault="00E05F98" w:rsidP="00D014CF">
            <w:pPr>
              <w:autoSpaceDE w:val="0"/>
              <w:autoSpaceDN w:val="0"/>
              <w:ind w:left="57" w:right="57"/>
              <w:jc w:val="both"/>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before="240"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Цель подачи уведомления (строительство или реконструкция)</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планируемых параметрах:</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3.3.1</w:t>
            </w:r>
          </w:p>
        </w:tc>
        <w:tc>
          <w:tcPr>
            <w:tcW w:w="4423"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Количество надземных этажей</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Высота</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3.3.3</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об отступах от границ земельного участка</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3.3.4</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Площадь застройки</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3.3.5.</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Сведения о </w:t>
            </w:r>
            <w:proofErr w:type="gramStart"/>
            <w:r w:rsidRPr="00B86855">
              <w:rPr>
                <w:rFonts w:ascii="Times New Roman" w:eastAsia="Times New Roman" w:hAnsi="Times New Roman" w:cs="Times New Roman"/>
                <w:color w:val="000000" w:themeColor="text1"/>
                <w:sz w:val="24"/>
                <w:szCs w:val="24"/>
                <w:lang w:eastAsia="ru-RU"/>
              </w:rPr>
              <w:t>решении</w:t>
            </w:r>
            <w:proofErr w:type="gramEnd"/>
            <w:r w:rsidRPr="00B86855">
              <w:rPr>
                <w:rFonts w:ascii="Times New Roman" w:eastAsia="Times New Roman" w:hAnsi="Times New Roman" w:cs="Times New Roman"/>
                <w:color w:val="000000" w:themeColor="text1"/>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3.4</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Сведения о типовом </w:t>
            </w:r>
            <w:proofErr w:type="gramStart"/>
            <w:r w:rsidRPr="00B86855">
              <w:rPr>
                <w:rFonts w:ascii="Times New Roman" w:eastAsia="Times New Roman" w:hAnsi="Times New Roman" w:cs="Times New Roman"/>
                <w:color w:val="000000" w:themeColor="text1"/>
                <w:sz w:val="24"/>
                <w:szCs w:val="24"/>
                <w:lang w:eastAsia="ru-RU"/>
              </w:rPr>
              <w:t>архитектурном решении</w:t>
            </w:r>
            <w:proofErr w:type="gramEnd"/>
            <w:r w:rsidRPr="00B86855">
              <w:rPr>
                <w:rFonts w:ascii="Times New Roman" w:eastAsia="Times New Roman" w:hAnsi="Times New Roman" w:cs="Times New Roman"/>
                <w:color w:val="000000" w:themeColor="text1"/>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pageBreakBefore/>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pPr w:leftFromText="180" w:rightFromText="180" w:vertAnchor="page" w:horzAnchor="page" w:tblpX="1575" w:tblpY="2630"/>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B86855" w:rsidTr="00326440">
        <w:trPr>
          <w:trHeight w:val="12748"/>
        </w:trPr>
        <w:tc>
          <w:tcPr>
            <w:tcW w:w="9979" w:type="dxa"/>
            <w:shd w:val="clear" w:color="auto" w:fill="auto"/>
          </w:tcPr>
          <w:p w:rsidR="00E05F98" w:rsidRPr="00B86855" w:rsidRDefault="00E05F98" w:rsidP="00E05F98">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pageBreakBefore/>
        <w:autoSpaceDE w:val="0"/>
        <w:autoSpaceDN w:val="0"/>
        <w:spacing w:after="0" w:line="240" w:lineRule="auto"/>
        <w:ind w:firstLine="56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lastRenderedPageBreak/>
        <w:t>Почтовый адрес и (или) адрес электронной почты для связи:</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before="240"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B86855">
        <w:rPr>
          <w:rFonts w:ascii="Times New Roman" w:eastAsia="Times New Roman" w:hAnsi="Times New Roman" w:cs="Times New Roman"/>
          <w:color w:val="000000" w:themeColor="text1"/>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86855">
        <w:rPr>
          <w:rFonts w:ascii="Times New Roman" w:eastAsia="Times New Roman" w:hAnsi="Times New Roman" w:cs="Times New Roman"/>
          <w:color w:val="000000" w:themeColor="text1"/>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B86855" w:rsidRDefault="00E05F98" w:rsidP="00E05F98">
      <w:pPr>
        <w:autoSpaceDE w:val="0"/>
        <w:autoSpaceDN w:val="0"/>
        <w:spacing w:after="0" w:line="240" w:lineRule="auto"/>
        <w:ind w:left="567"/>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 xml:space="preserve">Настоящим уведомлением подтверждаю, что  </w:t>
      </w:r>
    </w:p>
    <w:p w:rsidR="00E05F98" w:rsidRPr="00B86855" w:rsidRDefault="00E05F98" w:rsidP="00E05F98">
      <w:pPr>
        <w:pBdr>
          <w:top w:val="single" w:sz="4" w:space="1" w:color="auto"/>
        </w:pBdr>
        <w:autoSpaceDE w:val="0"/>
        <w:autoSpaceDN w:val="0"/>
        <w:spacing w:after="0" w:line="24" w:lineRule="auto"/>
        <w:ind w:left="5585"/>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jc w:val="right"/>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(объект индивидуального жилищного строительства или садовый дом)</w:t>
      </w:r>
    </w:p>
    <w:p w:rsidR="00E05F98" w:rsidRPr="00B86855" w:rsidRDefault="00E05F98" w:rsidP="00E05F98">
      <w:pPr>
        <w:autoSpaceDE w:val="0"/>
        <w:autoSpaceDN w:val="0"/>
        <w:spacing w:after="480" w:line="240" w:lineRule="auto"/>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 xml:space="preserve">не </w:t>
      </w:r>
      <w:proofErr w:type="gramStart"/>
      <w:r w:rsidRPr="00B86855">
        <w:rPr>
          <w:rFonts w:ascii="Times New Roman" w:eastAsia="Times New Roman" w:hAnsi="Times New Roman" w:cs="Times New Roman"/>
          <w:b/>
          <w:color w:val="000000" w:themeColor="text1"/>
          <w:sz w:val="24"/>
          <w:szCs w:val="24"/>
          <w:lang w:eastAsia="ru-RU"/>
        </w:rPr>
        <w:t>предназначен</w:t>
      </w:r>
      <w:proofErr w:type="gramEnd"/>
      <w:r w:rsidRPr="00B86855">
        <w:rPr>
          <w:rFonts w:ascii="Times New Roman" w:eastAsia="Times New Roman" w:hAnsi="Times New Roman" w:cs="Times New Roman"/>
          <w:b/>
          <w:color w:val="000000" w:themeColor="text1"/>
          <w:sz w:val="24"/>
          <w:szCs w:val="24"/>
          <w:lang w:eastAsia="ru-RU"/>
        </w:rPr>
        <w:t xml:space="preserve"> для раздела на самостоятельные объекты недвижимости.</w:t>
      </w:r>
    </w:p>
    <w:p w:rsidR="00E05F98" w:rsidRPr="00B86855" w:rsidRDefault="00E05F98" w:rsidP="00E05F98">
      <w:pPr>
        <w:autoSpaceDE w:val="0"/>
        <w:autoSpaceDN w:val="0"/>
        <w:spacing w:after="0" w:line="240" w:lineRule="auto"/>
        <w:ind w:left="567"/>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 xml:space="preserve">Настоящим уведомлением я  </w:t>
      </w:r>
    </w:p>
    <w:p w:rsidR="00E05F98" w:rsidRPr="00B86855" w:rsidRDefault="00E05F98" w:rsidP="00E05F98">
      <w:pPr>
        <w:pBdr>
          <w:top w:val="single" w:sz="4" w:space="1" w:color="auto"/>
        </w:pBdr>
        <w:autoSpaceDE w:val="0"/>
        <w:autoSpaceDN w:val="0"/>
        <w:spacing w:after="0" w:line="240" w:lineRule="auto"/>
        <w:ind w:left="3765"/>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b/>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B86855">
        <w:rPr>
          <w:rFonts w:ascii="Times New Roman" w:eastAsia="Times New Roman" w:hAnsi="Times New Roman" w:cs="Times New Roman"/>
          <w:color w:val="000000" w:themeColor="text1"/>
          <w:sz w:val="20"/>
          <w:szCs w:val="20"/>
          <w:lang w:eastAsia="ru-RU"/>
        </w:rPr>
        <w:t>(фамилия, имя, отчество (при наличии)</w:t>
      </w:r>
      <w:proofErr w:type="gramEnd"/>
    </w:p>
    <w:p w:rsidR="00E05F98" w:rsidRPr="00B86855" w:rsidRDefault="00E05F98" w:rsidP="00E05F98">
      <w:pPr>
        <w:autoSpaceDE w:val="0"/>
        <w:autoSpaceDN w:val="0"/>
        <w:spacing w:after="480" w:line="240" w:lineRule="auto"/>
        <w:jc w:val="both"/>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B86855" w:rsidTr="00D014CF">
        <w:trPr>
          <w:cantSplit/>
        </w:trPr>
        <w:tc>
          <w:tcPr>
            <w:tcW w:w="311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80"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985"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80" w:type="dxa"/>
            <w:tcBorders>
              <w:top w:val="nil"/>
              <w:left w:val="nil"/>
              <w:bottom w:val="nil"/>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92"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rPr>
          <w:cantSplit/>
        </w:trPr>
        <w:tc>
          <w:tcPr>
            <w:tcW w:w="3119"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1985"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(подпись)</w:t>
            </w:r>
          </w:p>
        </w:tc>
        <w:tc>
          <w:tcPr>
            <w:tcW w:w="680"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2892"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(расшифровка подписи)</w:t>
            </w:r>
          </w:p>
        </w:tc>
      </w:tr>
    </w:tbl>
    <w:p w:rsidR="00E05F98" w:rsidRPr="00B86855" w:rsidRDefault="00E05F98" w:rsidP="00E05F98">
      <w:pPr>
        <w:autoSpaceDE w:val="0"/>
        <w:autoSpaceDN w:val="0"/>
        <w:spacing w:before="360" w:after="480" w:line="240" w:lineRule="auto"/>
        <w:ind w:left="567" w:right="6236"/>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М.П.</w:t>
      </w:r>
      <w:r w:rsidRPr="00B86855">
        <w:rPr>
          <w:rFonts w:ascii="Times New Roman" w:eastAsia="Times New Roman" w:hAnsi="Times New Roman" w:cs="Times New Roman"/>
          <w:color w:val="000000" w:themeColor="text1"/>
          <w:sz w:val="20"/>
          <w:szCs w:val="20"/>
          <w:lang w:eastAsia="ru-RU"/>
        </w:rPr>
        <w:br/>
        <w:t>(при наличии)</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 настоящему уведомлению прилагаются:</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(документы, предусмотренные частью 3 статьи 51.1 Градостроительного кодекса Российской Федерации)</w:t>
      </w: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r w:rsidRPr="00B86855">
        <w:rPr>
          <w:rFonts w:ascii="Times New Roman" w:eastAsia="Times New Roman" w:hAnsi="Times New Roman" w:cs="Times New Roman"/>
          <w:color w:val="000000" w:themeColor="text1"/>
          <w:sz w:val="26"/>
          <w:szCs w:val="26"/>
          <w:lang w:eastAsia="ru-RU"/>
        </w:rPr>
        <w:br w:type="page"/>
      </w:r>
      <w:r w:rsidRPr="00B86855">
        <w:rPr>
          <w:rFonts w:ascii="Times New Roman" w:eastAsia="Times New Roman" w:hAnsi="Times New Roman" w:cs="Times New Roman"/>
          <w:color w:val="000000" w:themeColor="text1"/>
          <w:sz w:val="18"/>
          <w:szCs w:val="18"/>
          <w:lang w:eastAsia="ru-RU"/>
        </w:rPr>
        <w:lastRenderedPageBreak/>
        <w:t>Приложение № 2 к Административному регламенту по предоставлению муниципальной услуги «Направление уведомления о соответствии  указ</w:t>
      </w:r>
      <w:r w:rsidR="00326440" w:rsidRPr="00B86855">
        <w:rPr>
          <w:rFonts w:ascii="Times New Roman" w:eastAsia="Times New Roman" w:hAnsi="Times New Roman" w:cs="Times New Roman"/>
          <w:color w:val="000000" w:themeColor="text1"/>
          <w:sz w:val="18"/>
          <w:szCs w:val="18"/>
          <w:lang w:eastAsia="ru-RU"/>
        </w:rPr>
        <w:t>анных в уведомлении о планируемо</w:t>
      </w:r>
      <w:r w:rsidRPr="00B86855">
        <w:rPr>
          <w:rFonts w:ascii="Times New Roman" w:eastAsia="Times New Roman" w:hAnsi="Times New Roman" w:cs="Times New Roman"/>
          <w:color w:val="000000" w:themeColor="text1"/>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autoSpaceDE w:val="0"/>
        <w:autoSpaceDN w:val="0"/>
        <w:spacing w:after="720" w:line="240" w:lineRule="auto"/>
        <w:jc w:val="center"/>
        <w:rPr>
          <w:rFonts w:ascii="Times New Roman" w:eastAsia="Times New Roman" w:hAnsi="Times New Roman" w:cs="Times New Roman"/>
          <w:b/>
          <w:color w:val="000000" w:themeColor="text1"/>
          <w:sz w:val="26"/>
          <w:szCs w:val="26"/>
          <w:lang w:eastAsia="ru-RU"/>
        </w:rPr>
      </w:pPr>
      <w:r w:rsidRPr="00B86855">
        <w:rPr>
          <w:rFonts w:ascii="Times New Roman" w:eastAsia="Times New Roman" w:hAnsi="Times New Roman" w:cs="Times New Roman"/>
          <w:b/>
          <w:color w:val="000000" w:themeColor="text1"/>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B86855">
        <w:rPr>
          <w:rFonts w:ascii="Times New Roman" w:eastAsia="Times New Roman" w:hAnsi="Times New Roman" w:cs="Times New Roman"/>
          <w:b/>
          <w:color w:val="000000" w:themeColor="text1"/>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05F98" w:rsidRPr="00B86855" w:rsidTr="00D014CF">
        <w:trPr>
          <w:jc w:val="right"/>
        </w:trPr>
        <w:tc>
          <w:tcPr>
            <w:tcW w:w="198"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5"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1418"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69"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20</w:t>
            </w:r>
          </w:p>
        </w:tc>
        <w:tc>
          <w:tcPr>
            <w:tcW w:w="36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312" w:type="dxa"/>
            <w:tcBorders>
              <w:top w:val="nil"/>
              <w:left w:val="nil"/>
              <w:bottom w:val="nil"/>
              <w:right w:val="nil"/>
            </w:tcBorders>
            <w:vAlign w:val="bottom"/>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proofErr w:type="gramStart"/>
            <w:r w:rsidRPr="00B86855">
              <w:rPr>
                <w:rFonts w:ascii="Times New Roman" w:eastAsia="Times New Roman" w:hAnsi="Times New Roman" w:cs="Times New Roman"/>
                <w:color w:val="000000" w:themeColor="text1"/>
                <w:sz w:val="24"/>
                <w:szCs w:val="24"/>
                <w:lang w:eastAsia="ru-RU"/>
              </w:rPr>
              <w:t>г</w:t>
            </w:r>
            <w:proofErr w:type="gramEnd"/>
            <w:r w:rsidRPr="00B86855">
              <w:rPr>
                <w:rFonts w:ascii="Times New Roman" w:eastAsia="Times New Roman" w:hAnsi="Times New Roman" w:cs="Times New Roman"/>
                <w:color w:val="000000" w:themeColor="text1"/>
                <w:sz w:val="24"/>
                <w:szCs w:val="24"/>
                <w:lang w:eastAsia="ru-RU"/>
              </w:rPr>
              <w:t>.</w:t>
            </w:r>
          </w:p>
        </w:tc>
      </w:tr>
    </w:tbl>
    <w:p w:rsidR="00E05F98" w:rsidRPr="00B86855" w:rsidRDefault="00E05F98" w:rsidP="00E05F98">
      <w:pPr>
        <w:autoSpaceDE w:val="0"/>
        <w:autoSpaceDN w:val="0"/>
        <w:spacing w:before="240"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B86855" w:rsidRDefault="00E05F98" w:rsidP="00E05F98">
      <w:pPr>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физическом лице, в случае если застройщиком является физическое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Фамилия, имя, отчество (при наличии)</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Место жительства</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1.1.3</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Реквизиты документа, удостоверяющего личность</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 юридическом лице, в случае если застройщиком является юридическое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1.2.1</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Наименование</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1.2.2</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Место нахождения</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1.2.3</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1.2.4</w:t>
            </w:r>
          </w:p>
        </w:tc>
        <w:tc>
          <w:tcPr>
            <w:tcW w:w="4423"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05F98" w:rsidRPr="00B86855" w:rsidRDefault="00E05F98" w:rsidP="00D014CF">
            <w:pPr>
              <w:autoSpaceDE w:val="0"/>
              <w:autoSpaceDN w:val="0"/>
              <w:spacing w:after="0" w:line="240" w:lineRule="auto"/>
              <w:ind w:left="57" w:right="57"/>
              <w:jc w:val="both"/>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pageBreakBefore/>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2.1</w:t>
            </w:r>
          </w:p>
        </w:tc>
        <w:tc>
          <w:tcPr>
            <w:tcW w:w="4423" w:type="dxa"/>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Кадастровый номер земельного участка (при наличии)</w:t>
            </w:r>
          </w:p>
        </w:tc>
        <w:tc>
          <w:tcPr>
            <w:tcW w:w="4706" w:type="dxa"/>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p>
        </w:tc>
      </w:tr>
      <w:tr w:rsidR="00E05F98" w:rsidRPr="00B86855" w:rsidTr="00D014CF">
        <w:tc>
          <w:tcPr>
            <w:tcW w:w="850" w:type="dxa"/>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2.2</w:t>
            </w:r>
          </w:p>
        </w:tc>
        <w:tc>
          <w:tcPr>
            <w:tcW w:w="4423" w:type="dxa"/>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Адрес или описание местоположения земельного участка</w:t>
            </w:r>
          </w:p>
        </w:tc>
        <w:tc>
          <w:tcPr>
            <w:tcW w:w="4706" w:type="dxa"/>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before="240"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 xml:space="preserve">3. Сведения об изменении параметров планируемого строительства </w:t>
      </w:r>
      <w:r w:rsidRPr="00B86855">
        <w:rPr>
          <w:rFonts w:ascii="Times New Roman" w:eastAsia="Times New Roman" w:hAnsi="Times New Roman" w:cs="Times New Roman"/>
          <w:b/>
          <w:color w:val="000000" w:themeColor="text1"/>
          <w:sz w:val="24"/>
          <w:szCs w:val="24"/>
          <w:lang w:eastAsia="ru-RU"/>
        </w:rPr>
        <w:br/>
        <w:t xml:space="preserve">или реконструкции объекта индивидуального жилищного строительства </w:t>
      </w:r>
      <w:r w:rsidRPr="00B86855">
        <w:rPr>
          <w:rFonts w:ascii="Times New Roman" w:eastAsia="Times New Roman" w:hAnsi="Times New Roman" w:cs="Times New Roman"/>
          <w:b/>
          <w:color w:val="000000" w:themeColor="text1"/>
          <w:sz w:val="24"/>
          <w:szCs w:val="24"/>
          <w:lang w:eastAsia="ru-RU"/>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E05F98" w:rsidRPr="00B86855" w:rsidTr="00D014CF">
        <w:tc>
          <w:tcPr>
            <w:tcW w:w="567" w:type="dxa"/>
            <w:vMerge w:val="restart"/>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 </w:t>
            </w:r>
            <w:proofErr w:type="gramStart"/>
            <w:r w:rsidRPr="00B86855">
              <w:rPr>
                <w:rFonts w:ascii="Times New Roman" w:eastAsia="Times New Roman" w:hAnsi="Times New Roman" w:cs="Times New Roman"/>
                <w:color w:val="000000" w:themeColor="text1"/>
                <w:sz w:val="24"/>
                <w:szCs w:val="24"/>
                <w:lang w:eastAsia="ru-RU"/>
              </w:rPr>
              <w:t>п</w:t>
            </w:r>
            <w:proofErr w:type="gramEnd"/>
            <w:r w:rsidRPr="00B86855">
              <w:rPr>
                <w:rFonts w:ascii="Times New Roman" w:eastAsia="Times New Roman" w:hAnsi="Times New Roman" w:cs="Times New Roman"/>
                <w:color w:val="000000" w:themeColor="text1"/>
                <w:sz w:val="24"/>
                <w:szCs w:val="24"/>
                <w:lang w:eastAsia="ru-RU"/>
              </w:rPr>
              <w:t>/п</w:t>
            </w:r>
          </w:p>
        </w:tc>
        <w:tc>
          <w:tcPr>
            <w:tcW w:w="2892" w:type="dxa"/>
            <w:vMerge w:val="restart"/>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05F98" w:rsidRPr="00B86855" w:rsidTr="00D014CF">
        <w:tc>
          <w:tcPr>
            <w:tcW w:w="567" w:type="dxa"/>
            <w:vMerge/>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92" w:type="dxa"/>
            <w:vMerge/>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 w:type="dxa"/>
            <w:tcBorders>
              <w:top w:val="nil"/>
              <w:bottom w:val="nil"/>
              <w:right w:val="nil"/>
            </w:tcBorders>
            <w:shd w:val="clear" w:color="auto" w:fill="auto"/>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62" w:type="dxa"/>
            <w:tcBorders>
              <w:top w:val="nil"/>
              <w:left w:val="nil"/>
              <w:right w:val="nil"/>
            </w:tcBorders>
            <w:shd w:val="clear" w:color="auto" w:fill="auto"/>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82" w:type="dxa"/>
            <w:tcBorders>
              <w:top w:val="nil"/>
              <w:left w:val="nil"/>
              <w:bottom w:val="nil"/>
            </w:tcBorders>
            <w:shd w:val="clear" w:color="auto" w:fill="auto"/>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78" w:type="dxa"/>
            <w:vMerge/>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567" w:type="dxa"/>
            <w:vMerge/>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92" w:type="dxa"/>
            <w:vMerge/>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70" w:type="dxa"/>
            <w:tcBorders>
              <w:top w:val="nil"/>
              <w:right w:val="nil"/>
            </w:tcBorders>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3062" w:type="dxa"/>
            <w:tcBorders>
              <w:left w:val="nil"/>
              <w:right w:val="nil"/>
            </w:tcBorders>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(дата направления уведомления)</w:t>
            </w:r>
          </w:p>
        </w:tc>
        <w:tc>
          <w:tcPr>
            <w:tcW w:w="182" w:type="dxa"/>
            <w:tcBorders>
              <w:top w:val="nil"/>
              <w:left w:val="nil"/>
            </w:tcBorders>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3078" w:type="dxa"/>
            <w:vMerge/>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567"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3.1</w:t>
            </w:r>
          </w:p>
        </w:tc>
        <w:tc>
          <w:tcPr>
            <w:tcW w:w="2892" w:type="dxa"/>
            <w:shd w:val="clear" w:color="auto" w:fill="auto"/>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Количество надземных этажей</w:t>
            </w:r>
          </w:p>
        </w:tc>
        <w:tc>
          <w:tcPr>
            <w:tcW w:w="3414" w:type="dxa"/>
            <w:gridSpan w:val="3"/>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78"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567"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3.2</w:t>
            </w:r>
          </w:p>
        </w:tc>
        <w:tc>
          <w:tcPr>
            <w:tcW w:w="2892" w:type="dxa"/>
            <w:shd w:val="clear" w:color="auto" w:fill="auto"/>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Высота</w:t>
            </w:r>
          </w:p>
        </w:tc>
        <w:tc>
          <w:tcPr>
            <w:tcW w:w="3414" w:type="dxa"/>
            <w:gridSpan w:val="3"/>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78"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567"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3.3</w:t>
            </w:r>
          </w:p>
        </w:tc>
        <w:tc>
          <w:tcPr>
            <w:tcW w:w="2892" w:type="dxa"/>
            <w:shd w:val="clear" w:color="auto" w:fill="auto"/>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Сведения об отступах от границ земельного участка</w:t>
            </w:r>
          </w:p>
        </w:tc>
        <w:tc>
          <w:tcPr>
            <w:tcW w:w="3414" w:type="dxa"/>
            <w:gridSpan w:val="3"/>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78"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567"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3.4</w:t>
            </w:r>
          </w:p>
        </w:tc>
        <w:tc>
          <w:tcPr>
            <w:tcW w:w="2892" w:type="dxa"/>
            <w:shd w:val="clear" w:color="auto" w:fill="auto"/>
          </w:tcPr>
          <w:p w:rsidR="00E05F98" w:rsidRPr="00B86855" w:rsidRDefault="00E05F98" w:rsidP="00D014CF">
            <w:pPr>
              <w:autoSpaceDE w:val="0"/>
              <w:autoSpaceDN w:val="0"/>
              <w:spacing w:after="0" w:line="240" w:lineRule="auto"/>
              <w:ind w:left="57" w:right="5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Площадь застройки</w:t>
            </w:r>
          </w:p>
        </w:tc>
        <w:tc>
          <w:tcPr>
            <w:tcW w:w="3414" w:type="dxa"/>
            <w:gridSpan w:val="3"/>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078"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ageBreakBefore/>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E05F98" w:rsidRPr="00B86855" w:rsidTr="00D014CF">
        <w:trPr>
          <w:trHeight w:val="11624"/>
        </w:trPr>
        <w:tc>
          <w:tcPr>
            <w:tcW w:w="9979" w:type="dxa"/>
            <w:shd w:val="clear" w:color="auto" w:fill="auto"/>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pageBreakBefore/>
        <w:autoSpaceDE w:val="0"/>
        <w:autoSpaceDN w:val="0"/>
        <w:spacing w:after="0" w:line="240" w:lineRule="auto"/>
        <w:ind w:firstLine="567"/>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lastRenderedPageBreak/>
        <w:t>Почтовый адрес и (или) адрес электронной почты для связи:</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before="240" w:after="0" w:line="240" w:lineRule="auto"/>
        <w:ind w:firstLine="56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48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05F98" w:rsidRPr="00B86855" w:rsidRDefault="00E05F98" w:rsidP="00E05F98">
      <w:pPr>
        <w:autoSpaceDE w:val="0"/>
        <w:autoSpaceDN w:val="0"/>
        <w:spacing w:after="0" w:line="240" w:lineRule="auto"/>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 xml:space="preserve">Настоящим уведомлением я  </w:t>
      </w:r>
    </w:p>
    <w:p w:rsidR="00E05F98" w:rsidRPr="00B86855" w:rsidRDefault="00E05F98" w:rsidP="00E05F98">
      <w:pPr>
        <w:pBdr>
          <w:top w:val="single" w:sz="4" w:space="1" w:color="auto"/>
        </w:pBdr>
        <w:autoSpaceDE w:val="0"/>
        <w:autoSpaceDN w:val="0"/>
        <w:spacing w:after="0" w:line="240" w:lineRule="auto"/>
        <w:ind w:left="3204"/>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b/>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(фамилия, имя, отчество (при наличии)</w:t>
      </w:r>
    </w:p>
    <w:p w:rsidR="00E05F98" w:rsidRPr="00B86855" w:rsidRDefault="00E05F98" w:rsidP="00E05F98">
      <w:pPr>
        <w:autoSpaceDE w:val="0"/>
        <w:autoSpaceDN w:val="0"/>
        <w:spacing w:after="960" w:line="240" w:lineRule="auto"/>
        <w:jc w:val="both"/>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E05F98" w:rsidRPr="00B86855" w:rsidTr="00D014CF">
        <w:trPr>
          <w:cantSplit/>
        </w:trPr>
        <w:tc>
          <w:tcPr>
            <w:tcW w:w="311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80"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985"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680" w:type="dxa"/>
            <w:tcBorders>
              <w:top w:val="nil"/>
              <w:left w:val="nil"/>
              <w:bottom w:val="nil"/>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892"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rPr>
          <w:cantSplit/>
        </w:trPr>
        <w:tc>
          <w:tcPr>
            <w:tcW w:w="3119"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1985"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(подпись)</w:t>
            </w:r>
          </w:p>
        </w:tc>
        <w:tc>
          <w:tcPr>
            <w:tcW w:w="680"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2892"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(расшифровка подписи)</w:t>
            </w:r>
          </w:p>
        </w:tc>
      </w:tr>
    </w:tbl>
    <w:p w:rsidR="00E05F98" w:rsidRPr="00B86855" w:rsidRDefault="00E05F98" w:rsidP="00E05F98">
      <w:pPr>
        <w:autoSpaceDE w:val="0"/>
        <w:autoSpaceDN w:val="0"/>
        <w:spacing w:before="360" w:after="0" w:line="240" w:lineRule="auto"/>
        <w:ind w:left="567" w:right="6237"/>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М.П.</w:t>
      </w:r>
      <w:r w:rsidRPr="00B86855">
        <w:rPr>
          <w:rFonts w:ascii="Times New Roman" w:eastAsia="Times New Roman" w:hAnsi="Times New Roman" w:cs="Times New Roman"/>
          <w:color w:val="000000" w:themeColor="text1"/>
          <w:sz w:val="20"/>
          <w:szCs w:val="20"/>
          <w:lang w:eastAsia="ru-RU"/>
        </w:rPr>
        <w:br/>
        <w:t>(при наличии)</w:t>
      </w: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lang w:eastAsia="ru-RU"/>
        </w:rPr>
      </w:pPr>
    </w:p>
    <w:p w:rsidR="00442D3D" w:rsidRPr="00B86855" w:rsidRDefault="00442D3D"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442D3D" w:rsidRPr="00B86855" w:rsidRDefault="00442D3D"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p>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r w:rsidRPr="00B86855">
        <w:rPr>
          <w:rFonts w:ascii="Times New Roman" w:eastAsia="Times New Roman" w:hAnsi="Times New Roman" w:cs="Times New Roman"/>
          <w:color w:val="000000" w:themeColor="text1"/>
          <w:sz w:val="18"/>
          <w:szCs w:val="18"/>
          <w:lang w:eastAsia="ru-RU"/>
        </w:rPr>
        <w:lastRenderedPageBreak/>
        <w:t>Приложение № 3 к Административному регламенту по предоставлению муниципальной услуги «Направление уведомления о соответствии  указ</w:t>
      </w:r>
      <w:r w:rsidR="00326440" w:rsidRPr="00B86855">
        <w:rPr>
          <w:rFonts w:ascii="Times New Roman" w:eastAsia="Times New Roman" w:hAnsi="Times New Roman" w:cs="Times New Roman"/>
          <w:color w:val="000000" w:themeColor="text1"/>
          <w:sz w:val="18"/>
          <w:szCs w:val="18"/>
          <w:lang w:eastAsia="ru-RU"/>
        </w:rPr>
        <w:t>анных в уведомлении о планируемо</w:t>
      </w:r>
      <w:r w:rsidRPr="00B86855">
        <w:rPr>
          <w:rFonts w:ascii="Times New Roman" w:eastAsia="Times New Roman" w:hAnsi="Times New Roman" w:cs="Times New Roman"/>
          <w:color w:val="000000" w:themeColor="text1"/>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B86855"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lang w:eastAsia="ru-RU"/>
        </w:rPr>
      </w:pPr>
    </w:p>
    <w:p w:rsidR="00E05F98" w:rsidRPr="00B86855" w:rsidRDefault="00E05F98" w:rsidP="00E05F98">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Кому:</w:t>
      </w: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Почтовый адрес: </w:t>
      </w: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Адрес электронной почты (при наличии): </w:t>
      </w: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00B86855">
        <w:rPr>
          <w:rFonts w:ascii="Times New Roman" w:eastAsia="Times New Roman" w:hAnsi="Times New Roman" w:cs="Times New Roman"/>
          <w:b/>
          <w:color w:val="000000" w:themeColor="text1"/>
          <w:sz w:val="24"/>
          <w:szCs w:val="24"/>
          <w:lang w:eastAsia="ru-RU"/>
        </w:rPr>
        <w:t xml:space="preserve"> дома установленным параметрам </w:t>
      </w:r>
      <w:r w:rsidRPr="00B86855">
        <w:rPr>
          <w:rFonts w:ascii="Times New Roman" w:eastAsia="Times New Roman" w:hAnsi="Times New Roman" w:cs="Times New Roman"/>
          <w:b/>
          <w:color w:val="000000" w:themeColor="text1"/>
          <w:sz w:val="24"/>
          <w:szCs w:val="24"/>
          <w:lang w:eastAsia="ru-RU"/>
        </w:rPr>
        <w:t>и допустимости размещения объ</w:t>
      </w:r>
      <w:r w:rsidR="00B86855">
        <w:rPr>
          <w:rFonts w:ascii="Times New Roman" w:eastAsia="Times New Roman" w:hAnsi="Times New Roman" w:cs="Times New Roman"/>
          <w:b/>
          <w:color w:val="000000" w:themeColor="text1"/>
          <w:sz w:val="24"/>
          <w:szCs w:val="24"/>
          <w:lang w:eastAsia="ru-RU"/>
        </w:rPr>
        <w:t xml:space="preserve">екта индивидуального жилищного </w:t>
      </w:r>
      <w:r w:rsidRPr="00B86855">
        <w:rPr>
          <w:rFonts w:ascii="Times New Roman" w:eastAsia="Times New Roman" w:hAnsi="Times New Roman" w:cs="Times New Roman"/>
          <w:b/>
          <w:color w:val="000000" w:themeColor="text1"/>
          <w:sz w:val="24"/>
          <w:szCs w:val="24"/>
          <w:lang w:eastAsia="ru-RU"/>
        </w:rP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B86855" w:rsidTr="00D014CF">
        <w:tc>
          <w:tcPr>
            <w:tcW w:w="198"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5"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1418"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69"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20</w:t>
            </w:r>
          </w:p>
        </w:tc>
        <w:tc>
          <w:tcPr>
            <w:tcW w:w="36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454" w:type="dxa"/>
            <w:tcBorders>
              <w:top w:val="nil"/>
              <w:left w:val="nil"/>
              <w:bottom w:val="nil"/>
              <w:right w:val="nil"/>
            </w:tcBorders>
            <w:vAlign w:val="bottom"/>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proofErr w:type="gramStart"/>
            <w:r w:rsidRPr="00B86855">
              <w:rPr>
                <w:rFonts w:ascii="Times New Roman" w:eastAsia="Times New Roman" w:hAnsi="Times New Roman" w:cs="Times New Roman"/>
                <w:color w:val="000000" w:themeColor="text1"/>
                <w:sz w:val="24"/>
                <w:szCs w:val="24"/>
                <w:lang w:eastAsia="ru-RU"/>
              </w:rPr>
              <w:t>г</w:t>
            </w:r>
            <w:proofErr w:type="gramEnd"/>
            <w:r w:rsidRPr="00B86855">
              <w:rPr>
                <w:rFonts w:ascii="Times New Roman" w:eastAsia="Times New Roman" w:hAnsi="Times New Roman" w:cs="Times New Roman"/>
                <w:color w:val="000000" w:themeColor="text1"/>
                <w:sz w:val="24"/>
                <w:szCs w:val="24"/>
                <w:lang w:eastAsia="ru-RU"/>
              </w:rPr>
              <w:t>.</w:t>
            </w:r>
          </w:p>
        </w:tc>
        <w:tc>
          <w:tcPr>
            <w:tcW w:w="4763" w:type="dxa"/>
            <w:tcBorders>
              <w:top w:val="nil"/>
              <w:left w:val="nil"/>
              <w:bottom w:val="nil"/>
              <w:right w:val="nil"/>
            </w:tcBorders>
            <w:vAlign w:val="bottom"/>
          </w:tcPr>
          <w:p w:rsidR="00E05F98" w:rsidRPr="00B86855" w:rsidRDefault="00E05F98" w:rsidP="00D014CF">
            <w:pPr>
              <w:autoSpaceDE w:val="0"/>
              <w:autoSpaceDN w:val="0"/>
              <w:spacing w:after="0" w:line="240" w:lineRule="auto"/>
              <w:ind w:right="85"/>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1701"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before="360" w:line="240" w:lineRule="auto"/>
        <w:ind w:firstLine="567"/>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По результатам рассмотрения</w:t>
      </w:r>
      <w:r w:rsidRPr="00B86855">
        <w:rPr>
          <w:rFonts w:ascii="Times New Roman" w:eastAsia="Times New Roman" w:hAnsi="Times New Roman" w:cs="Times New Roman"/>
          <w:color w:val="000000" w:themeColor="text1"/>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B86855" w:rsidTr="00D014CF">
        <w:tc>
          <w:tcPr>
            <w:tcW w:w="4820"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направленного</w:t>
            </w:r>
          </w:p>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4820" w:type="dxa"/>
            <w:tcBorders>
              <w:top w:val="nil"/>
              <w:left w:val="nil"/>
              <w:bottom w:val="nil"/>
              <w:right w:val="nil"/>
            </w:tcBorders>
            <w:vAlign w:val="bottom"/>
          </w:tcPr>
          <w:p w:rsidR="00E05F98" w:rsidRPr="00B86855" w:rsidRDefault="00E05F98" w:rsidP="00D014CF">
            <w:pPr>
              <w:autoSpaceDE w:val="0"/>
              <w:autoSpaceDN w:val="0"/>
              <w:spacing w:before="80"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зарегистрированного</w:t>
            </w:r>
          </w:p>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before="240" w:after="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уведомляем о соответствии</w:t>
      </w:r>
      <w:r w:rsidRPr="00B86855">
        <w:rPr>
          <w:rFonts w:ascii="Times New Roman" w:eastAsia="Times New Roman" w:hAnsi="Times New Roman" w:cs="Times New Roman"/>
          <w:color w:val="000000" w:themeColor="text1"/>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05F98" w:rsidRPr="00B86855" w:rsidRDefault="00E05F98" w:rsidP="00E05F98">
      <w:pPr>
        <w:pBdr>
          <w:top w:val="single" w:sz="4" w:space="1" w:color="auto"/>
        </w:pBdr>
        <w:autoSpaceDE w:val="0"/>
        <w:autoSpaceDN w:val="0"/>
        <w:spacing w:after="0" w:line="240" w:lineRule="auto"/>
        <w:ind w:left="203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B86855" w:rsidTr="00D014CF">
        <w:trPr>
          <w:cantSplit/>
        </w:trPr>
        <w:tc>
          <w:tcPr>
            <w:tcW w:w="464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14"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22"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rPr>
          <w:cantSplit/>
        </w:trPr>
        <w:tc>
          <w:tcPr>
            <w:tcW w:w="4649"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 xml:space="preserve">(должность уполномоченного лица уполномоченного на выдачу разрешений на строительство федерального органа исполнительной власти, </w:t>
            </w:r>
            <w:r w:rsidRPr="00B86855">
              <w:rPr>
                <w:rFonts w:ascii="Times New Roman" w:eastAsia="Times New Roman" w:hAnsi="Times New Roman" w:cs="Times New Roman"/>
                <w:color w:val="000000" w:themeColor="text1"/>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1814"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(подпись)</w:t>
            </w:r>
          </w:p>
        </w:tc>
        <w:tc>
          <w:tcPr>
            <w:tcW w:w="397"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2722"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(расшифровка подписи)</w:t>
            </w:r>
          </w:p>
        </w:tc>
      </w:tr>
    </w:tbl>
    <w:p w:rsidR="00E05F98" w:rsidRPr="00B86855"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color w:val="000000" w:themeColor="text1"/>
          <w:sz w:val="18"/>
          <w:szCs w:val="18"/>
          <w:lang w:eastAsia="ru-RU"/>
        </w:rPr>
      </w:pPr>
      <w:r w:rsidRPr="00B86855">
        <w:rPr>
          <w:rFonts w:ascii="Times New Roman" w:eastAsia="Times New Roman" w:hAnsi="Times New Roman" w:cs="Times New Roman"/>
          <w:color w:val="000000" w:themeColor="text1"/>
          <w:sz w:val="18"/>
          <w:szCs w:val="18"/>
          <w:lang w:eastAsia="ru-RU"/>
        </w:rPr>
        <w:lastRenderedPageBreak/>
        <w:t>Приложение № 4 к Административному регламенту по предоставлению муниципальной услуги «Направление уведомления о соответствии  указанных в уведомлении о планиру</w:t>
      </w:r>
      <w:r w:rsidR="00326440" w:rsidRPr="00B86855">
        <w:rPr>
          <w:rFonts w:ascii="Times New Roman" w:eastAsia="Times New Roman" w:hAnsi="Times New Roman" w:cs="Times New Roman"/>
          <w:color w:val="000000" w:themeColor="text1"/>
          <w:sz w:val="18"/>
          <w:szCs w:val="18"/>
          <w:lang w:eastAsia="ru-RU"/>
        </w:rPr>
        <w:t>емо</w:t>
      </w:r>
      <w:r w:rsidRPr="00B86855">
        <w:rPr>
          <w:rFonts w:ascii="Times New Roman" w:eastAsia="Times New Roman" w:hAnsi="Times New Roman" w:cs="Times New Roman"/>
          <w:color w:val="000000" w:themeColor="text1"/>
          <w:sz w:val="18"/>
          <w:szCs w:val="18"/>
          <w:lang w:eastAsia="ru-RU"/>
        </w:rPr>
        <w:t>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5F98" w:rsidRPr="00B86855"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p>
    <w:p w:rsidR="00E05F98" w:rsidRPr="00B86855" w:rsidRDefault="00E05F98" w:rsidP="00E05F98">
      <w:pPr>
        <w:pBdr>
          <w:top w:val="single" w:sz="4" w:space="1" w:color="auto"/>
        </w:pBdr>
        <w:autoSpaceDE w:val="0"/>
        <w:autoSpaceDN w:val="0"/>
        <w:spacing w:after="24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Кому:</w:t>
      </w: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Почтовый адрес: </w:t>
      </w: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 xml:space="preserve">Адрес электронной почты </w:t>
      </w:r>
      <w:r w:rsidRPr="00B86855">
        <w:rPr>
          <w:rFonts w:ascii="Times New Roman" w:eastAsia="Times New Roman" w:hAnsi="Times New Roman" w:cs="Times New Roman"/>
          <w:color w:val="000000" w:themeColor="text1"/>
          <w:sz w:val="24"/>
          <w:szCs w:val="24"/>
          <w:lang w:eastAsia="ru-RU"/>
        </w:rPr>
        <w:br/>
        <w:t xml:space="preserve">(при наличии): </w:t>
      </w:r>
    </w:p>
    <w:p w:rsidR="00E05F98" w:rsidRPr="00B86855" w:rsidRDefault="00E05F98" w:rsidP="00E05F98">
      <w:pPr>
        <w:pBdr>
          <w:top w:val="single" w:sz="4" w:space="1" w:color="auto"/>
        </w:pBdr>
        <w:autoSpaceDE w:val="0"/>
        <w:autoSpaceDN w:val="0"/>
        <w:spacing w:after="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ind w:left="5670"/>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ind w:left="5670"/>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240" w:line="240" w:lineRule="auto"/>
        <w:jc w:val="center"/>
        <w:rPr>
          <w:rFonts w:ascii="Times New Roman" w:eastAsia="Times New Roman" w:hAnsi="Times New Roman" w:cs="Times New Roman"/>
          <w:b/>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00B86855">
        <w:rPr>
          <w:rFonts w:ascii="Times New Roman" w:eastAsia="Times New Roman" w:hAnsi="Times New Roman" w:cs="Times New Roman"/>
          <w:b/>
          <w:color w:val="000000" w:themeColor="text1"/>
          <w:sz w:val="24"/>
          <w:szCs w:val="24"/>
          <w:lang w:eastAsia="ru-RU"/>
        </w:rPr>
        <w:t xml:space="preserve"> дома установленным параметрам </w:t>
      </w:r>
      <w:r w:rsidRPr="00B86855">
        <w:rPr>
          <w:rFonts w:ascii="Times New Roman" w:eastAsia="Times New Roman" w:hAnsi="Times New Roman" w:cs="Times New Roman"/>
          <w:b/>
          <w:color w:val="000000" w:themeColor="text1"/>
          <w:sz w:val="24"/>
          <w:szCs w:val="24"/>
          <w:lang w:eastAsia="ru-RU"/>
        </w:rP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E05F98" w:rsidRPr="00B86855" w:rsidTr="00D014CF">
        <w:tc>
          <w:tcPr>
            <w:tcW w:w="198"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397"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55"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1418"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69" w:type="dxa"/>
            <w:tcBorders>
              <w:top w:val="nil"/>
              <w:left w:val="nil"/>
              <w:bottom w:val="nil"/>
              <w:right w:val="nil"/>
            </w:tcBorders>
            <w:vAlign w:val="bottom"/>
          </w:tcPr>
          <w:p w:rsidR="00E05F98" w:rsidRPr="00B86855" w:rsidRDefault="00E05F98" w:rsidP="00D014CF">
            <w:pPr>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20</w:t>
            </w:r>
          </w:p>
        </w:tc>
        <w:tc>
          <w:tcPr>
            <w:tcW w:w="36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454" w:type="dxa"/>
            <w:tcBorders>
              <w:top w:val="nil"/>
              <w:left w:val="nil"/>
              <w:bottom w:val="nil"/>
              <w:right w:val="nil"/>
            </w:tcBorders>
            <w:vAlign w:val="bottom"/>
          </w:tcPr>
          <w:p w:rsidR="00E05F98" w:rsidRPr="00B86855" w:rsidRDefault="00E05F98" w:rsidP="00D014CF">
            <w:pPr>
              <w:autoSpaceDE w:val="0"/>
              <w:autoSpaceDN w:val="0"/>
              <w:spacing w:after="0" w:line="240" w:lineRule="auto"/>
              <w:ind w:left="57"/>
              <w:rPr>
                <w:rFonts w:ascii="Times New Roman" w:eastAsia="Times New Roman" w:hAnsi="Times New Roman" w:cs="Times New Roman"/>
                <w:color w:val="000000" w:themeColor="text1"/>
                <w:sz w:val="24"/>
                <w:szCs w:val="24"/>
                <w:lang w:eastAsia="ru-RU"/>
              </w:rPr>
            </w:pPr>
            <w:proofErr w:type="gramStart"/>
            <w:r w:rsidRPr="00B86855">
              <w:rPr>
                <w:rFonts w:ascii="Times New Roman" w:eastAsia="Times New Roman" w:hAnsi="Times New Roman" w:cs="Times New Roman"/>
                <w:color w:val="000000" w:themeColor="text1"/>
                <w:sz w:val="24"/>
                <w:szCs w:val="24"/>
                <w:lang w:eastAsia="ru-RU"/>
              </w:rPr>
              <w:t>г</w:t>
            </w:r>
            <w:proofErr w:type="gramEnd"/>
            <w:r w:rsidRPr="00B86855">
              <w:rPr>
                <w:rFonts w:ascii="Times New Roman" w:eastAsia="Times New Roman" w:hAnsi="Times New Roman" w:cs="Times New Roman"/>
                <w:color w:val="000000" w:themeColor="text1"/>
                <w:sz w:val="24"/>
                <w:szCs w:val="24"/>
                <w:lang w:eastAsia="ru-RU"/>
              </w:rPr>
              <w:t>.</w:t>
            </w:r>
          </w:p>
        </w:tc>
        <w:tc>
          <w:tcPr>
            <w:tcW w:w="4763" w:type="dxa"/>
            <w:tcBorders>
              <w:top w:val="nil"/>
              <w:left w:val="nil"/>
              <w:bottom w:val="nil"/>
              <w:right w:val="nil"/>
            </w:tcBorders>
            <w:vAlign w:val="bottom"/>
          </w:tcPr>
          <w:p w:rsidR="00E05F98" w:rsidRPr="00B86855" w:rsidRDefault="00E05F98" w:rsidP="00D014CF">
            <w:pPr>
              <w:autoSpaceDE w:val="0"/>
              <w:autoSpaceDN w:val="0"/>
              <w:spacing w:after="0" w:line="240" w:lineRule="auto"/>
              <w:ind w:right="85"/>
              <w:jc w:val="right"/>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w:t>
            </w:r>
          </w:p>
        </w:tc>
        <w:tc>
          <w:tcPr>
            <w:tcW w:w="1701"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before="36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По результатам рассмотрения</w:t>
      </w:r>
      <w:r w:rsidRPr="00B86855">
        <w:rPr>
          <w:rFonts w:ascii="Times New Roman" w:eastAsia="Times New Roman" w:hAnsi="Times New Roman" w:cs="Times New Roman"/>
          <w:color w:val="000000" w:themeColor="text1"/>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E05F98" w:rsidRPr="00B86855" w:rsidTr="00D014CF">
        <w:tc>
          <w:tcPr>
            <w:tcW w:w="4820"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направленного</w:t>
            </w:r>
          </w:p>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c>
          <w:tcPr>
            <w:tcW w:w="4820" w:type="dxa"/>
            <w:tcBorders>
              <w:top w:val="nil"/>
              <w:left w:val="nil"/>
              <w:bottom w:val="nil"/>
              <w:right w:val="nil"/>
            </w:tcBorders>
            <w:vAlign w:val="bottom"/>
          </w:tcPr>
          <w:p w:rsidR="00E05F98" w:rsidRPr="00B86855" w:rsidRDefault="00E05F98" w:rsidP="00D014CF">
            <w:pPr>
              <w:autoSpaceDE w:val="0"/>
              <w:autoSpaceDN w:val="0"/>
              <w:spacing w:before="80"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зарегистрированного</w:t>
            </w:r>
          </w:p>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bl>
    <w:p w:rsidR="00E05F98" w:rsidRPr="00B86855" w:rsidRDefault="00E05F98" w:rsidP="00E05F98">
      <w:pPr>
        <w:autoSpaceDE w:val="0"/>
        <w:autoSpaceDN w:val="0"/>
        <w:spacing w:before="240" w:after="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b/>
          <w:color w:val="000000" w:themeColor="text1"/>
          <w:sz w:val="24"/>
          <w:szCs w:val="24"/>
          <w:lang w:eastAsia="ru-RU"/>
        </w:rPr>
        <w:t>уведомляем:</w:t>
      </w:r>
    </w:p>
    <w:p w:rsidR="00E05F98" w:rsidRPr="00B86855" w:rsidRDefault="00E05F98" w:rsidP="00E05F98">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E05F98" w:rsidRPr="00B86855" w:rsidRDefault="00E05F98" w:rsidP="00E05F98">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E05F98" w:rsidRPr="00B86855" w:rsidRDefault="00E05F98" w:rsidP="00E05F98">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24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05F98" w:rsidRPr="00B86855" w:rsidRDefault="00E05F98" w:rsidP="00E05F98">
      <w:pPr>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360" w:line="240" w:lineRule="auto"/>
        <w:jc w:val="both"/>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E05F98" w:rsidRPr="00B86855" w:rsidTr="00D014CF">
        <w:trPr>
          <w:cantSplit/>
        </w:trPr>
        <w:tc>
          <w:tcPr>
            <w:tcW w:w="4649"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1814"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397" w:type="dxa"/>
            <w:tcBorders>
              <w:top w:val="nil"/>
              <w:left w:val="nil"/>
              <w:bottom w:val="nil"/>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2722" w:type="dxa"/>
            <w:tcBorders>
              <w:top w:val="nil"/>
              <w:left w:val="nil"/>
              <w:bottom w:val="single" w:sz="4" w:space="0" w:color="auto"/>
              <w:right w:val="nil"/>
            </w:tcBorders>
            <w:vAlign w:val="bottom"/>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E05F98" w:rsidRPr="00B86855" w:rsidTr="00D014CF">
        <w:trPr>
          <w:cantSplit/>
        </w:trPr>
        <w:tc>
          <w:tcPr>
            <w:tcW w:w="4649"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 xml:space="preserve">(должность уполномоченного лица </w:t>
            </w:r>
            <w:r w:rsidRPr="00B86855">
              <w:rPr>
                <w:rFonts w:ascii="Times New Roman" w:eastAsia="Times New Roman" w:hAnsi="Times New Roman" w:cs="Times New Roman"/>
                <w:color w:val="000000" w:themeColor="text1"/>
                <w:sz w:val="20"/>
                <w:szCs w:val="20"/>
                <w:lang w:eastAsia="ru-RU"/>
              </w:rPr>
              <w:br/>
              <w:t xml:space="preserve">уполномоченного на выдачу разрешений </w:t>
            </w:r>
            <w:r w:rsidRPr="00B86855">
              <w:rPr>
                <w:rFonts w:ascii="Times New Roman" w:eastAsia="Times New Roman" w:hAnsi="Times New Roman" w:cs="Times New Roman"/>
                <w:color w:val="000000" w:themeColor="text1"/>
                <w:sz w:val="20"/>
                <w:szCs w:val="20"/>
                <w:lang w:eastAsia="ru-RU"/>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E05F98" w:rsidRPr="00B86855" w:rsidRDefault="00E05F98" w:rsidP="00D014CF">
            <w:pPr>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1814"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(подпись)</w:t>
            </w:r>
          </w:p>
        </w:tc>
        <w:tc>
          <w:tcPr>
            <w:tcW w:w="397"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
        </w:tc>
        <w:tc>
          <w:tcPr>
            <w:tcW w:w="2722" w:type="dxa"/>
            <w:tcBorders>
              <w:top w:val="nil"/>
              <w:left w:val="nil"/>
              <w:bottom w:val="nil"/>
              <w:right w:val="nil"/>
            </w:tcBorders>
          </w:tcPr>
          <w:p w:rsidR="00E05F98" w:rsidRPr="00B86855" w:rsidRDefault="00E05F98" w:rsidP="00D014CF">
            <w:pPr>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(расшифровка подписи)</w:t>
            </w:r>
          </w:p>
        </w:tc>
      </w:tr>
    </w:tbl>
    <w:p w:rsidR="00E05F98" w:rsidRPr="00B86855" w:rsidRDefault="00E05F98" w:rsidP="00E05F98">
      <w:pPr>
        <w:autoSpaceDE w:val="0"/>
        <w:autoSpaceDN w:val="0"/>
        <w:spacing w:before="240" w:after="48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М.П.</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B86855">
        <w:rPr>
          <w:rFonts w:ascii="Times New Roman" w:eastAsia="Times New Roman" w:hAnsi="Times New Roman" w:cs="Times New Roman"/>
          <w:color w:val="000000" w:themeColor="text1"/>
          <w:sz w:val="24"/>
          <w:szCs w:val="24"/>
          <w:lang w:eastAsia="ru-RU"/>
        </w:rPr>
        <w:t>К настоящему уведомлению прилагаются:</w:t>
      </w: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E05F98" w:rsidRPr="00B86855" w:rsidRDefault="00E05F98" w:rsidP="00E05F98">
      <w:pPr>
        <w:autoSpaceDE w:val="0"/>
        <w:autoSpaceDN w:val="0"/>
        <w:spacing w:after="0" w:line="240" w:lineRule="auto"/>
        <w:rPr>
          <w:rFonts w:ascii="Times New Roman" w:eastAsia="Times New Roman" w:hAnsi="Times New Roman" w:cs="Times New Roman"/>
          <w:color w:val="000000" w:themeColor="text1"/>
          <w:sz w:val="24"/>
          <w:szCs w:val="24"/>
          <w:lang w:eastAsia="ru-RU"/>
        </w:rPr>
      </w:pPr>
    </w:p>
    <w:p w:rsidR="00E05F98" w:rsidRPr="00B86855" w:rsidRDefault="00E05F98" w:rsidP="00E05F98">
      <w:pPr>
        <w:pBdr>
          <w:top w:val="single" w:sz="4" w:space="1" w:color="auto"/>
        </w:pBdr>
        <w:autoSpaceDE w:val="0"/>
        <w:autoSpaceDN w:val="0"/>
        <w:spacing w:after="0" w:line="240" w:lineRule="auto"/>
        <w:rPr>
          <w:rFonts w:ascii="Times New Roman" w:eastAsia="Times New Roman" w:hAnsi="Times New Roman" w:cs="Times New Roman"/>
          <w:color w:val="000000" w:themeColor="text1"/>
          <w:sz w:val="2"/>
          <w:szCs w:val="2"/>
          <w:lang w:eastAsia="ru-RU"/>
        </w:rPr>
      </w:pPr>
    </w:p>
    <w:p w:rsidR="0023024D" w:rsidRPr="00B86855"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23024D" w:rsidRPr="00B86855"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B86855" w:rsidRDefault="00B86855"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p>
    <w:p w:rsidR="0023024D" w:rsidRPr="00B86855"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lastRenderedPageBreak/>
        <w:t xml:space="preserve">Приложение № 5 к Административному регламенту по предоставлению </w:t>
      </w:r>
    </w:p>
    <w:p w:rsidR="0023024D" w:rsidRPr="00B86855" w:rsidRDefault="00484A78" w:rsidP="00484A78">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0"/>
          <w:szCs w:val="20"/>
          <w:lang w:eastAsia="ru-RU"/>
        </w:rPr>
      </w:pPr>
      <w:r w:rsidRPr="00484A78">
        <w:rPr>
          <w:rFonts w:ascii="Times New Roman" w:eastAsia="Times New Roman" w:hAnsi="Times New Roman" w:cs="Times New Roman"/>
          <w:color w:val="000000" w:themeColor="text1"/>
          <w:sz w:val="20"/>
          <w:szCs w:val="20"/>
          <w:lang w:eastAsia="ru-RU"/>
        </w:rPr>
        <w:t xml:space="preserve">                                                    </w:t>
      </w:r>
      <w:r w:rsidR="0023024D" w:rsidRPr="00B86855">
        <w:rPr>
          <w:rFonts w:ascii="Times New Roman" w:eastAsia="Times New Roman" w:hAnsi="Times New Roman" w:cs="Times New Roman"/>
          <w:color w:val="000000" w:themeColor="text1"/>
          <w:sz w:val="20"/>
          <w:szCs w:val="20"/>
          <w:lang w:eastAsia="ru-RU"/>
        </w:rPr>
        <w:t xml:space="preserve">муниципальной услуги «Направление уведомления о соответствии  </w:t>
      </w:r>
    </w:p>
    <w:p w:rsidR="0023024D" w:rsidRPr="00B86855" w:rsidRDefault="00484A78" w:rsidP="00484A78">
      <w:pPr>
        <w:widowControl w:val="0"/>
        <w:autoSpaceDE w:val="0"/>
        <w:autoSpaceDN w:val="0"/>
        <w:adjustRightInd w:val="0"/>
        <w:spacing w:after="0" w:line="240" w:lineRule="auto"/>
        <w:ind w:left="2112" w:firstLine="720"/>
        <w:jc w:val="center"/>
        <w:rPr>
          <w:rFonts w:ascii="Times New Roman" w:eastAsia="Times New Roman" w:hAnsi="Times New Roman" w:cs="Times New Roman"/>
          <w:color w:val="000000" w:themeColor="text1"/>
          <w:sz w:val="20"/>
          <w:szCs w:val="20"/>
          <w:lang w:eastAsia="ru-RU"/>
        </w:rPr>
      </w:pPr>
      <w:r w:rsidRPr="00484A78">
        <w:rPr>
          <w:rFonts w:ascii="Times New Roman" w:eastAsia="Times New Roman" w:hAnsi="Times New Roman" w:cs="Times New Roman"/>
          <w:color w:val="000000" w:themeColor="text1"/>
          <w:sz w:val="20"/>
          <w:szCs w:val="20"/>
          <w:lang w:eastAsia="ru-RU"/>
        </w:rPr>
        <w:t xml:space="preserve">            </w:t>
      </w:r>
      <w:r w:rsidR="0023024D" w:rsidRPr="00B86855">
        <w:rPr>
          <w:rFonts w:ascii="Times New Roman" w:eastAsia="Times New Roman" w:hAnsi="Times New Roman" w:cs="Times New Roman"/>
          <w:color w:val="000000" w:themeColor="text1"/>
          <w:sz w:val="20"/>
          <w:szCs w:val="20"/>
          <w:lang w:eastAsia="ru-RU"/>
        </w:rPr>
        <w:t>указ</w:t>
      </w:r>
      <w:r w:rsidR="00326440" w:rsidRPr="00B86855">
        <w:rPr>
          <w:rFonts w:ascii="Times New Roman" w:eastAsia="Times New Roman" w:hAnsi="Times New Roman" w:cs="Times New Roman"/>
          <w:color w:val="000000" w:themeColor="text1"/>
          <w:sz w:val="20"/>
          <w:szCs w:val="20"/>
          <w:lang w:eastAsia="ru-RU"/>
        </w:rPr>
        <w:t>анных в уведомлении о планируемо</w:t>
      </w:r>
      <w:r w:rsidR="0023024D" w:rsidRPr="00B86855">
        <w:rPr>
          <w:rFonts w:ascii="Times New Roman" w:eastAsia="Times New Roman" w:hAnsi="Times New Roman" w:cs="Times New Roman"/>
          <w:color w:val="000000" w:themeColor="text1"/>
          <w:sz w:val="20"/>
          <w:szCs w:val="20"/>
          <w:lang w:eastAsia="ru-RU"/>
        </w:rPr>
        <w:t xml:space="preserve">м строительстве параметров </w:t>
      </w:r>
    </w:p>
    <w:p w:rsidR="0023024D" w:rsidRPr="00B86855" w:rsidRDefault="0023024D" w:rsidP="0023024D">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0"/>
          <w:szCs w:val="20"/>
          <w:lang w:eastAsia="ru-RU"/>
        </w:rPr>
      </w:pPr>
      <w:r w:rsidRPr="00B86855">
        <w:rPr>
          <w:rFonts w:ascii="Times New Roman" w:eastAsia="Times New Roman" w:hAnsi="Times New Roman" w:cs="Times New Roman"/>
          <w:color w:val="000000" w:themeColor="text1"/>
          <w:sz w:val="20"/>
          <w:szCs w:val="20"/>
          <w:lang w:eastAsia="ru-RU"/>
        </w:rPr>
        <w:t xml:space="preserve">объекта индивидуального жилищного строительства или садового дома </w:t>
      </w:r>
    </w:p>
    <w:p w:rsidR="0023024D" w:rsidRPr="00B86855" w:rsidRDefault="00484A78" w:rsidP="00484A78">
      <w:pPr>
        <w:widowControl w:val="0"/>
        <w:autoSpaceDE w:val="0"/>
        <w:autoSpaceDN w:val="0"/>
        <w:adjustRightInd w:val="0"/>
        <w:spacing w:after="0" w:line="240" w:lineRule="auto"/>
        <w:ind w:left="2112" w:firstLine="720"/>
        <w:jc w:val="center"/>
        <w:rPr>
          <w:rFonts w:ascii="Times New Roman" w:eastAsia="Times New Roman" w:hAnsi="Times New Roman" w:cs="Times New Roman"/>
          <w:color w:val="000000" w:themeColor="text1"/>
          <w:sz w:val="20"/>
          <w:szCs w:val="20"/>
          <w:lang w:eastAsia="ru-RU"/>
        </w:rPr>
      </w:pPr>
      <w:r w:rsidRPr="00484A78">
        <w:rPr>
          <w:rFonts w:ascii="Times New Roman" w:eastAsia="Times New Roman" w:hAnsi="Times New Roman" w:cs="Times New Roman"/>
          <w:color w:val="000000" w:themeColor="text1"/>
          <w:sz w:val="20"/>
          <w:szCs w:val="20"/>
          <w:lang w:eastAsia="ru-RU"/>
        </w:rPr>
        <w:t xml:space="preserve">         </w:t>
      </w:r>
      <w:r w:rsidR="0023024D" w:rsidRPr="00B86855">
        <w:rPr>
          <w:rFonts w:ascii="Times New Roman" w:eastAsia="Times New Roman" w:hAnsi="Times New Roman" w:cs="Times New Roman"/>
          <w:color w:val="000000" w:themeColor="text1"/>
          <w:sz w:val="20"/>
          <w:szCs w:val="20"/>
          <w:lang w:eastAsia="ru-RU"/>
        </w:rPr>
        <w:t xml:space="preserve">установленным параметрам и допустимости размещения объекта </w:t>
      </w:r>
    </w:p>
    <w:p w:rsidR="0023024D" w:rsidRPr="00B86855" w:rsidRDefault="00484A78" w:rsidP="00484A78">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0"/>
          <w:szCs w:val="20"/>
          <w:lang w:eastAsia="ru-RU"/>
        </w:rPr>
      </w:pPr>
      <w:r w:rsidRPr="00484A78">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                               </w:t>
      </w:r>
      <w:r w:rsidR="0023024D" w:rsidRPr="00B86855">
        <w:rPr>
          <w:rFonts w:ascii="Times New Roman" w:eastAsia="Times New Roman" w:hAnsi="Times New Roman" w:cs="Times New Roman"/>
          <w:color w:val="000000" w:themeColor="text1"/>
          <w:sz w:val="20"/>
          <w:szCs w:val="20"/>
          <w:lang w:eastAsia="ru-RU"/>
        </w:rPr>
        <w:t xml:space="preserve">индивидуального жилищного строительства или садового дома </w:t>
      </w:r>
    </w:p>
    <w:p w:rsidR="0023024D" w:rsidRPr="00B86855" w:rsidRDefault="00484A78" w:rsidP="00484A78">
      <w:pPr>
        <w:widowControl w:val="0"/>
        <w:autoSpaceDE w:val="0"/>
        <w:autoSpaceDN w:val="0"/>
        <w:adjustRightInd w:val="0"/>
        <w:spacing w:after="0" w:line="240" w:lineRule="auto"/>
        <w:ind w:left="2820" w:firstLine="720"/>
        <w:rPr>
          <w:rFonts w:ascii="Times New Roman" w:eastAsia="Times New Roman" w:hAnsi="Times New Roman" w:cs="Times New Roman"/>
          <w:color w:val="000000" w:themeColor="text1"/>
          <w:sz w:val="20"/>
          <w:szCs w:val="20"/>
          <w:lang w:eastAsia="ru-RU"/>
        </w:rPr>
      </w:pPr>
      <w:r w:rsidRPr="00484A78">
        <w:rPr>
          <w:rFonts w:ascii="Times New Roman" w:eastAsia="Times New Roman" w:hAnsi="Times New Roman" w:cs="Times New Roman"/>
          <w:color w:val="000000" w:themeColor="text1"/>
          <w:sz w:val="20"/>
          <w:szCs w:val="20"/>
          <w:lang w:eastAsia="ru-RU"/>
        </w:rPr>
        <w:t xml:space="preserve">      </w:t>
      </w:r>
      <w:r w:rsidR="0023024D" w:rsidRPr="00B86855">
        <w:rPr>
          <w:rFonts w:ascii="Times New Roman" w:eastAsia="Times New Roman" w:hAnsi="Times New Roman" w:cs="Times New Roman"/>
          <w:color w:val="000000" w:themeColor="text1"/>
          <w:sz w:val="20"/>
          <w:szCs w:val="20"/>
          <w:lang w:eastAsia="ru-RU"/>
        </w:rPr>
        <w:t>на земельном участке»</w:t>
      </w:r>
    </w:p>
    <w:p w:rsidR="00E05F98" w:rsidRPr="00B86855"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lang w:eastAsia="ru-RU"/>
        </w:rPr>
      </w:pPr>
    </w:p>
    <w:p w:rsidR="00E05F98" w:rsidRPr="00B86855" w:rsidRDefault="00E05F98" w:rsidP="00E05F98">
      <w:pPr>
        <w:spacing w:after="0" w:line="240" w:lineRule="auto"/>
        <w:jc w:val="center"/>
        <w:rPr>
          <w:rFonts w:ascii="Times New Roman" w:eastAsia="Times New Roman" w:hAnsi="Times New Roman" w:cs="Times New Roman"/>
          <w:b/>
          <w:color w:val="000000" w:themeColor="text1"/>
          <w:sz w:val="26"/>
          <w:szCs w:val="26"/>
          <w:lang w:eastAsia="ru-RU"/>
        </w:rPr>
      </w:pPr>
    </w:p>
    <w:p w:rsidR="00326440" w:rsidRPr="00B86855" w:rsidRDefault="00326440" w:rsidP="0023024D">
      <w:pPr>
        <w:spacing w:after="0" w:line="240" w:lineRule="auto"/>
        <w:jc w:val="center"/>
        <w:rPr>
          <w:rFonts w:ascii="Times New Roman" w:eastAsia="Calibri" w:hAnsi="Times New Roman" w:cs="Times New Roman"/>
          <w:b/>
          <w:bCs/>
          <w:color w:val="000000" w:themeColor="text1"/>
          <w:sz w:val="24"/>
          <w:szCs w:val="24"/>
          <w:lang w:bidi="ru-RU"/>
        </w:rPr>
      </w:pPr>
    </w:p>
    <w:p w:rsidR="0023024D" w:rsidRPr="00B86855" w:rsidRDefault="0023024D" w:rsidP="0023024D">
      <w:pPr>
        <w:spacing w:after="0" w:line="240" w:lineRule="auto"/>
        <w:jc w:val="center"/>
        <w:rPr>
          <w:rFonts w:ascii="Times New Roman" w:eastAsia="Calibri" w:hAnsi="Times New Roman" w:cs="Times New Roman"/>
          <w:b/>
          <w:bCs/>
          <w:color w:val="000000" w:themeColor="text1"/>
          <w:sz w:val="24"/>
          <w:szCs w:val="24"/>
          <w:lang w:bidi="ru-RU"/>
        </w:rPr>
      </w:pPr>
      <w:r w:rsidRPr="00B86855">
        <w:rPr>
          <w:rFonts w:ascii="Times New Roman" w:eastAsia="Calibri" w:hAnsi="Times New Roman" w:cs="Times New Roman"/>
          <w:b/>
          <w:bCs/>
          <w:color w:val="000000" w:themeColor="text1"/>
          <w:sz w:val="24"/>
          <w:szCs w:val="24"/>
          <w:lang w:bidi="ru-RU"/>
        </w:rPr>
        <w:t>Перечень</w:t>
      </w:r>
      <w:r w:rsidRPr="00B86855">
        <w:rPr>
          <w:rFonts w:ascii="Times New Roman" w:eastAsia="Calibri" w:hAnsi="Times New Roman" w:cs="Times New Roman"/>
          <w:b/>
          <w:bCs/>
          <w:color w:val="000000" w:themeColor="text1"/>
          <w:sz w:val="24"/>
          <w:szCs w:val="24"/>
          <w:lang w:bidi="ru-RU"/>
        </w:rPr>
        <w:br/>
        <w:t>признаков заявителей</w:t>
      </w:r>
    </w:p>
    <w:p w:rsidR="0023024D" w:rsidRPr="00B86855" w:rsidRDefault="0023024D" w:rsidP="0023024D">
      <w:pPr>
        <w:spacing w:after="0" w:line="240" w:lineRule="auto"/>
        <w:rPr>
          <w:rFonts w:ascii="Times New Roman" w:eastAsia="Calibri" w:hAnsi="Times New Roman" w:cs="Times New Roman"/>
          <w:bCs/>
          <w:color w:val="000000" w:themeColor="text1"/>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23024D" w:rsidRPr="00B86855" w:rsidTr="00B371A8">
        <w:tc>
          <w:tcPr>
            <w:tcW w:w="2240" w:type="dxa"/>
            <w:tcBorders>
              <w:top w:val="single" w:sz="4" w:space="0" w:color="auto"/>
              <w:bottom w:val="single" w:sz="4" w:space="0" w:color="auto"/>
              <w:right w:val="single" w:sz="4" w:space="0" w:color="auto"/>
            </w:tcBorders>
          </w:tcPr>
          <w:p w:rsidR="0023024D" w:rsidRPr="00B86855" w:rsidRDefault="0023024D" w:rsidP="0023024D">
            <w:pPr>
              <w:spacing w:after="0" w:line="240" w:lineRule="auto"/>
              <w:rPr>
                <w:rFonts w:ascii="Times New Roman" w:eastAsia="Calibri" w:hAnsi="Times New Roman" w:cs="Times New Roman"/>
                <w:bCs/>
                <w:color w:val="000000" w:themeColor="text1"/>
                <w:sz w:val="24"/>
                <w:szCs w:val="24"/>
                <w:lang w:bidi="ru-RU"/>
              </w:rPr>
            </w:pPr>
            <w:r w:rsidRPr="00B86855">
              <w:rPr>
                <w:rFonts w:ascii="Times New Roman" w:eastAsia="Calibri" w:hAnsi="Times New Roman" w:cs="Times New Roman"/>
                <w:bCs/>
                <w:color w:val="000000" w:themeColor="text1"/>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B86855" w:rsidRDefault="009138C6" w:rsidP="0023024D">
            <w:pPr>
              <w:spacing w:after="0" w:line="240" w:lineRule="auto"/>
              <w:rPr>
                <w:rFonts w:ascii="Times New Roman" w:eastAsia="Calibri" w:hAnsi="Times New Roman" w:cs="Times New Roman"/>
                <w:bCs/>
                <w:color w:val="000000" w:themeColor="text1"/>
                <w:sz w:val="24"/>
                <w:szCs w:val="24"/>
                <w:lang w:bidi="ru-RU"/>
              </w:rPr>
            </w:pPr>
            <w:r>
              <w:rPr>
                <w:rFonts w:ascii="Times New Roman" w:eastAsia="Calibri" w:hAnsi="Times New Roman" w:cs="Times New Roman"/>
                <w:bCs/>
                <w:color w:val="000000" w:themeColor="text1"/>
                <w:sz w:val="24"/>
                <w:szCs w:val="24"/>
                <w:lang w:bidi="ru-RU"/>
              </w:rPr>
              <w:t>№</w:t>
            </w:r>
          </w:p>
        </w:tc>
        <w:tc>
          <w:tcPr>
            <w:tcW w:w="6134" w:type="dxa"/>
            <w:tcBorders>
              <w:top w:val="single" w:sz="4" w:space="0" w:color="auto"/>
              <w:left w:val="single" w:sz="4" w:space="0" w:color="auto"/>
              <w:bottom w:val="single" w:sz="4" w:space="0" w:color="auto"/>
            </w:tcBorders>
          </w:tcPr>
          <w:p w:rsidR="0023024D" w:rsidRPr="00B86855" w:rsidRDefault="0023024D" w:rsidP="0023024D">
            <w:pPr>
              <w:spacing w:after="0" w:line="240" w:lineRule="auto"/>
              <w:rPr>
                <w:rFonts w:ascii="Times New Roman" w:eastAsia="Calibri" w:hAnsi="Times New Roman" w:cs="Times New Roman"/>
                <w:bCs/>
                <w:color w:val="000000" w:themeColor="text1"/>
                <w:sz w:val="24"/>
                <w:szCs w:val="24"/>
                <w:lang w:bidi="ru-RU"/>
              </w:rPr>
            </w:pPr>
            <w:r w:rsidRPr="00B86855">
              <w:rPr>
                <w:rFonts w:ascii="Times New Roman" w:eastAsia="Calibri" w:hAnsi="Times New Roman" w:cs="Times New Roman"/>
                <w:bCs/>
                <w:color w:val="000000" w:themeColor="text1"/>
                <w:sz w:val="24"/>
                <w:szCs w:val="24"/>
                <w:lang w:bidi="ru-RU"/>
              </w:rPr>
              <w:t>Значения признака заявителя</w:t>
            </w:r>
          </w:p>
        </w:tc>
      </w:tr>
      <w:tr w:rsidR="0023024D" w:rsidRPr="00B86855" w:rsidTr="00B371A8">
        <w:trPr>
          <w:trHeight w:val="562"/>
        </w:trPr>
        <w:tc>
          <w:tcPr>
            <w:tcW w:w="2240" w:type="dxa"/>
            <w:tcBorders>
              <w:top w:val="single" w:sz="4" w:space="0" w:color="auto"/>
              <w:bottom w:val="single" w:sz="4" w:space="0" w:color="auto"/>
              <w:right w:val="single" w:sz="4" w:space="0" w:color="auto"/>
            </w:tcBorders>
          </w:tcPr>
          <w:p w:rsidR="0023024D" w:rsidRPr="00B86855" w:rsidRDefault="0023024D" w:rsidP="0023024D">
            <w:pPr>
              <w:spacing w:after="0" w:line="240" w:lineRule="auto"/>
              <w:rPr>
                <w:rFonts w:ascii="Times New Roman" w:eastAsia="Calibri" w:hAnsi="Times New Roman" w:cs="Times New Roman"/>
                <w:bCs/>
                <w:color w:val="000000" w:themeColor="text1"/>
                <w:sz w:val="24"/>
                <w:szCs w:val="24"/>
                <w:lang w:bidi="ru-RU"/>
              </w:rPr>
            </w:pPr>
            <w:r w:rsidRPr="00B86855">
              <w:rPr>
                <w:rFonts w:ascii="Times New Roman" w:eastAsia="Calibri" w:hAnsi="Times New Roman" w:cs="Times New Roman"/>
                <w:bCs/>
                <w:color w:val="000000" w:themeColor="text1"/>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3024D" w:rsidRPr="00B86855" w:rsidRDefault="0023024D" w:rsidP="0023024D">
            <w:pPr>
              <w:spacing w:after="0" w:line="240" w:lineRule="auto"/>
              <w:rPr>
                <w:rFonts w:ascii="Times New Roman" w:eastAsia="Calibri" w:hAnsi="Times New Roman" w:cs="Times New Roman"/>
                <w:bCs/>
                <w:color w:val="000000" w:themeColor="text1"/>
                <w:sz w:val="24"/>
                <w:szCs w:val="24"/>
                <w:lang w:bidi="ru-RU"/>
              </w:rPr>
            </w:pPr>
            <w:r w:rsidRPr="00B86855">
              <w:rPr>
                <w:rFonts w:ascii="Times New Roman" w:eastAsia="Calibri" w:hAnsi="Times New Roman" w:cs="Times New Roman"/>
                <w:bCs/>
                <w:color w:val="000000" w:themeColor="text1"/>
                <w:sz w:val="24"/>
                <w:szCs w:val="24"/>
                <w:lang w:bidi="ru-RU"/>
              </w:rPr>
              <w:t>1</w:t>
            </w:r>
          </w:p>
        </w:tc>
        <w:tc>
          <w:tcPr>
            <w:tcW w:w="6134" w:type="dxa"/>
            <w:tcBorders>
              <w:top w:val="single" w:sz="4" w:space="0" w:color="auto"/>
              <w:left w:val="single" w:sz="4" w:space="0" w:color="auto"/>
              <w:bottom w:val="single" w:sz="4" w:space="0" w:color="auto"/>
            </w:tcBorders>
          </w:tcPr>
          <w:p w:rsidR="0023024D" w:rsidRPr="00B86855" w:rsidRDefault="0023024D" w:rsidP="0023024D">
            <w:pPr>
              <w:spacing w:after="0" w:line="240" w:lineRule="auto"/>
              <w:rPr>
                <w:rFonts w:ascii="Times New Roman" w:eastAsia="Calibri" w:hAnsi="Times New Roman" w:cs="Times New Roman"/>
                <w:bCs/>
                <w:color w:val="000000" w:themeColor="text1"/>
                <w:sz w:val="24"/>
                <w:szCs w:val="24"/>
                <w:lang w:bidi="ru-RU"/>
              </w:rPr>
            </w:pPr>
            <w:r w:rsidRPr="00B86855">
              <w:rPr>
                <w:rFonts w:ascii="Times New Roman" w:eastAsia="Calibri" w:hAnsi="Times New Roman" w:cs="Times New Roman"/>
                <w:bCs/>
                <w:color w:val="000000" w:themeColor="text1"/>
                <w:sz w:val="24"/>
                <w:szCs w:val="24"/>
                <w:lang w:bidi="ru-RU"/>
              </w:rPr>
              <w:t>Гражданин Российской Федерации (его представитель) или иностранный гражданин (его представитель), юридическое лицо (его представитель)</w:t>
            </w:r>
          </w:p>
        </w:tc>
      </w:tr>
    </w:tbl>
    <w:p w:rsidR="0023024D" w:rsidRPr="00B86855" w:rsidRDefault="0023024D" w:rsidP="0023024D">
      <w:pPr>
        <w:spacing w:after="0" w:line="240" w:lineRule="auto"/>
        <w:rPr>
          <w:rFonts w:ascii="Times New Roman" w:eastAsia="Calibri" w:hAnsi="Times New Roman" w:cs="Times New Roman"/>
          <w:color w:val="000000" w:themeColor="text1"/>
          <w:sz w:val="24"/>
          <w:szCs w:val="24"/>
        </w:rPr>
      </w:pPr>
    </w:p>
    <w:p w:rsidR="00991A61" w:rsidRPr="00B86855" w:rsidRDefault="00991A61" w:rsidP="00991A61">
      <w:pPr>
        <w:rPr>
          <w:rFonts w:ascii="Times New Roman" w:eastAsia="Calibri" w:hAnsi="Times New Roman" w:cs="Times New Roman"/>
          <w:color w:val="000000" w:themeColor="text1"/>
          <w:sz w:val="24"/>
          <w:szCs w:val="24"/>
        </w:rPr>
      </w:pPr>
    </w:p>
    <w:sectPr w:rsidR="00991A61" w:rsidRPr="00B86855" w:rsidSect="003211DA">
      <w:headerReference w:type="default" r:id="rId10"/>
      <w:pgSz w:w="12240" w:h="15840"/>
      <w:pgMar w:top="106" w:right="851" w:bottom="851" w:left="1418" w:header="153"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5B" w:rsidRDefault="00BD195B">
      <w:pPr>
        <w:spacing w:after="0" w:line="240" w:lineRule="auto"/>
      </w:pPr>
      <w:r>
        <w:separator/>
      </w:r>
    </w:p>
  </w:endnote>
  <w:endnote w:type="continuationSeparator" w:id="0">
    <w:p w:rsidR="00BD195B" w:rsidRDefault="00BD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5B" w:rsidRDefault="00BD195B">
      <w:pPr>
        <w:spacing w:after="0" w:line="240" w:lineRule="auto"/>
      </w:pPr>
      <w:r>
        <w:separator/>
      </w:r>
    </w:p>
  </w:footnote>
  <w:footnote w:type="continuationSeparator" w:id="0">
    <w:p w:rsidR="00BD195B" w:rsidRDefault="00BD1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477795"/>
      <w:docPartObj>
        <w:docPartGallery w:val="Page Numbers (Top of Page)"/>
        <w:docPartUnique/>
      </w:docPartObj>
    </w:sdtPr>
    <w:sdtEndPr/>
    <w:sdtContent>
      <w:p w:rsidR="00576F80" w:rsidRDefault="00576F80">
        <w:pPr>
          <w:pStyle w:val="a6"/>
          <w:jc w:val="center"/>
        </w:pPr>
        <w:r>
          <w:fldChar w:fldCharType="begin"/>
        </w:r>
        <w:r>
          <w:instrText>PAGE   \* MERGEFORMAT</w:instrText>
        </w:r>
        <w:r>
          <w:fldChar w:fldCharType="separate"/>
        </w:r>
        <w:r w:rsidR="006B232E">
          <w:rPr>
            <w:noProof/>
          </w:rPr>
          <w:t>2</w:t>
        </w:r>
        <w:r>
          <w:fldChar w:fldCharType="end"/>
        </w:r>
      </w:p>
    </w:sdtContent>
  </w:sdt>
  <w:p w:rsidR="00576F80" w:rsidRDefault="00576F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D621141"/>
    <w:multiLevelType w:val="multilevel"/>
    <w:tmpl w:val="4B66EA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06783"/>
    <w:rsid w:val="000210CA"/>
    <w:rsid w:val="00024413"/>
    <w:rsid w:val="00043E69"/>
    <w:rsid w:val="00053941"/>
    <w:rsid w:val="00081A1E"/>
    <w:rsid w:val="00092E25"/>
    <w:rsid w:val="000B49B7"/>
    <w:rsid w:val="000C1F45"/>
    <w:rsid w:val="000D7A82"/>
    <w:rsid w:val="0010210C"/>
    <w:rsid w:val="0013751D"/>
    <w:rsid w:val="00180093"/>
    <w:rsid w:val="002248F9"/>
    <w:rsid w:val="0023024D"/>
    <w:rsid w:val="002361BE"/>
    <w:rsid w:val="00252EF9"/>
    <w:rsid w:val="00254EEC"/>
    <w:rsid w:val="002679AC"/>
    <w:rsid w:val="00272CDA"/>
    <w:rsid w:val="002C1D89"/>
    <w:rsid w:val="002D1BC1"/>
    <w:rsid w:val="00316F93"/>
    <w:rsid w:val="003211DA"/>
    <w:rsid w:val="00326440"/>
    <w:rsid w:val="0035457D"/>
    <w:rsid w:val="00354E4A"/>
    <w:rsid w:val="00357B4E"/>
    <w:rsid w:val="00362A7F"/>
    <w:rsid w:val="00372CAB"/>
    <w:rsid w:val="0037669A"/>
    <w:rsid w:val="0038305E"/>
    <w:rsid w:val="0040522A"/>
    <w:rsid w:val="00441994"/>
    <w:rsid w:val="00442D3D"/>
    <w:rsid w:val="004600D9"/>
    <w:rsid w:val="004612D5"/>
    <w:rsid w:val="00471260"/>
    <w:rsid w:val="00484A78"/>
    <w:rsid w:val="0048684B"/>
    <w:rsid w:val="004A39D8"/>
    <w:rsid w:val="004B094F"/>
    <w:rsid w:val="004F2F6F"/>
    <w:rsid w:val="004F6788"/>
    <w:rsid w:val="00534093"/>
    <w:rsid w:val="00540DE1"/>
    <w:rsid w:val="005455AE"/>
    <w:rsid w:val="00545F31"/>
    <w:rsid w:val="00552969"/>
    <w:rsid w:val="005669C5"/>
    <w:rsid w:val="00576F80"/>
    <w:rsid w:val="00577493"/>
    <w:rsid w:val="00583983"/>
    <w:rsid w:val="005B7CE8"/>
    <w:rsid w:val="00632869"/>
    <w:rsid w:val="00651908"/>
    <w:rsid w:val="00657E5D"/>
    <w:rsid w:val="00667502"/>
    <w:rsid w:val="006923CE"/>
    <w:rsid w:val="006A0C0F"/>
    <w:rsid w:val="006B232E"/>
    <w:rsid w:val="006B5BC3"/>
    <w:rsid w:val="006E3733"/>
    <w:rsid w:val="006E7CBE"/>
    <w:rsid w:val="007373F5"/>
    <w:rsid w:val="00740846"/>
    <w:rsid w:val="00743CCE"/>
    <w:rsid w:val="00752F4E"/>
    <w:rsid w:val="007936B0"/>
    <w:rsid w:val="007C6E75"/>
    <w:rsid w:val="007D5C19"/>
    <w:rsid w:val="00855D4D"/>
    <w:rsid w:val="009138C6"/>
    <w:rsid w:val="00934DD5"/>
    <w:rsid w:val="0098212F"/>
    <w:rsid w:val="00991A61"/>
    <w:rsid w:val="009A0DF0"/>
    <w:rsid w:val="009D2B1A"/>
    <w:rsid w:val="009D649B"/>
    <w:rsid w:val="009E5C46"/>
    <w:rsid w:val="00A37294"/>
    <w:rsid w:val="00A44951"/>
    <w:rsid w:val="00A533AE"/>
    <w:rsid w:val="00A709CC"/>
    <w:rsid w:val="00A90D29"/>
    <w:rsid w:val="00A9165A"/>
    <w:rsid w:val="00AC2BFF"/>
    <w:rsid w:val="00AD73BB"/>
    <w:rsid w:val="00AE110D"/>
    <w:rsid w:val="00B2243C"/>
    <w:rsid w:val="00B25697"/>
    <w:rsid w:val="00B34A56"/>
    <w:rsid w:val="00B36841"/>
    <w:rsid w:val="00B371A8"/>
    <w:rsid w:val="00B42012"/>
    <w:rsid w:val="00B60264"/>
    <w:rsid w:val="00B6567A"/>
    <w:rsid w:val="00B86855"/>
    <w:rsid w:val="00BA5767"/>
    <w:rsid w:val="00BD195B"/>
    <w:rsid w:val="00BD5067"/>
    <w:rsid w:val="00BD765E"/>
    <w:rsid w:val="00BE043A"/>
    <w:rsid w:val="00BE2EC1"/>
    <w:rsid w:val="00C11377"/>
    <w:rsid w:val="00C366C1"/>
    <w:rsid w:val="00CB2AA3"/>
    <w:rsid w:val="00D00111"/>
    <w:rsid w:val="00D014CF"/>
    <w:rsid w:val="00D1577B"/>
    <w:rsid w:val="00D553B4"/>
    <w:rsid w:val="00D60B23"/>
    <w:rsid w:val="00D8132C"/>
    <w:rsid w:val="00D836A8"/>
    <w:rsid w:val="00DA1239"/>
    <w:rsid w:val="00DA2B12"/>
    <w:rsid w:val="00DA5CB4"/>
    <w:rsid w:val="00DB4A86"/>
    <w:rsid w:val="00DD4241"/>
    <w:rsid w:val="00E02A11"/>
    <w:rsid w:val="00E04D43"/>
    <w:rsid w:val="00E05F98"/>
    <w:rsid w:val="00E85F2E"/>
    <w:rsid w:val="00E903A0"/>
    <w:rsid w:val="00EB24A5"/>
    <w:rsid w:val="00EB4B2A"/>
    <w:rsid w:val="00EB561A"/>
    <w:rsid w:val="00EC2D06"/>
    <w:rsid w:val="00EC2F06"/>
    <w:rsid w:val="00ED0F2A"/>
    <w:rsid w:val="00EE0309"/>
    <w:rsid w:val="00EE2B35"/>
    <w:rsid w:val="00F02A33"/>
    <w:rsid w:val="00F12214"/>
    <w:rsid w:val="00F24EBC"/>
    <w:rsid w:val="00F2547C"/>
    <w:rsid w:val="00F42218"/>
    <w:rsid w:val="00F46662"/>
    <w:rsid w:val="00FB769A"/>
    <w:rsid w:val="00FD47EC"/>
    <w:rsid w:val="00FD600A"/>
    <w:rsid w:val="00FD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59"/>
    <w:rsid w:val="0044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0"/>
    <w:rsid w:val="006A0C0F"/>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b"/>
    <w:rsid w:val="006A0C0F"/>
    <w:pPr>
      <w:widowControl w:val="0"/>
      <w:shd w:val="clear" w:color="auto" w:fill="FFFFFF"/>
      <w:spacing w:after="0" w:line="240"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59"/>
    <w:rsid w:val="00442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0"/>
    <w:rsid w:val="006A0C0F"/>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b"/>
    <w:rsid w:val="006A0C0F"/>
    <w:pPr>
      <w:widowControl w:val="0"/>
      <w:shd w:val="clear" w:color="auto" w:fill="FFFFFF"/>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1123">
      <w:bodyDiv w:val="1"/>
      <w:marLeft w:val="0"/>
      <w:marRight w:val="0"/>
      <w:marTop w:val="0"/>
      <w:marBottom w:val="0"/>
      <w:divBdr>
        <w:top w:val="none" w:sz="0" w:space="0" w:color="auto"/>
        <w:left w:val="none" w:sz="0" w:space="0" w:color="auto"/>
        <w:bottom w:val="none" w:sz="0" w:space="0" w:color="auto"/>
        <w:right w:val="none" w:sz="0" w:space="0" w:color="auto"/>
      </w:divBdr>
    </w:div>
    <w:div w:id="402609980">
      <w:bodyDiv w:val="1"/>
      <w:marLeft w:val="0"/>
      <w:marRight w:val="0"/>
      <w:marTop w:val="0"/>
      <w:marBottom w:val="0"/>
      <w:divBdr>
        <w:top w:val="none" w:sz="0" w:space="0" w:color="auto"/>
        <w:left w:val="none" w:sz="0" w:space="0" w:color="auto"/>
        <w:bottom w:val="none" w:sz="0" w:space="0" w:color="auto"/>
        <w:right w:val="none" w:sz="0" w:space="0" w:color="auto"/>
      </w:divBdr>
    </w:div>
    <w:div w:id="573010302">
      <w:bodyDiv w:val="1"/>
      <w:marLeft w:val="0"/>
      <w:marRight w:val="0"/>
      <w:marTop w:val="0"/>
      <w:marBottom w:val="0"/>
      <w:divBdr>
        <w:top w:val="none" w:sz="0" w:space="0" w:color="auto"/>
        <w:left w:val="none" w:sz="0" w:space="0" w:color="auto"/>
        <w:bottom w:val="none" w:sz="0" w:space="0" w:color="auto"/>
        <w:right w:val="none" w:sz="0" w:space="0" w:color="auto"/>
      </w:divBdr>
    </w:div>
    <w:div w:id="941689720">
      <w:bodyDiv w:val="1"/>
      <w:marLeft w:val="0"/>
      <w:marRight w:val="0"/>
      <w:marTop w:val="0"/>
      <w:marBottom w:val="0"/>
      <w:divBdr>
        <w:top w:val="none" w:sz="0" w:space="0" w:color="auto"/>
        <w:left w:val="none" w:sz="0" w:space="0" w:color="auto"/>
        <w:bottom w:val="none" w:sz="0" w:space="0" w:color="auto"/>
        <w:right w:val="none" w:sz="0" w:space="0" w:color="auto"/>
      </w:divBdr>
    </w:div>
    <w:div w:id="1062289017">
      <w:bodyDiv w:val="1"/>
      <w:marLeft w:val="0"/>
      <w:marRight w:val="0"/>
      <w:marTop w:val="0"/>
      <w:marBottom w:val="0"/>
      <w:divBdr>
        <w:top w:val="none" w:sz="0" w:space="0" w:color="auto"/>
        <w:left w:val="none" w:sz="0" w:space="0" w:color="auto"/>
        <w:bottom w:val="none" w:sz="0" w:space="0" w:color="auto"/>
        <w:right w:val="none" w:sz="0" w:space="0" w:color="auto"/>
      </w:divBdr>
    </w:div>
    <w:div w:id="1250961671">
      <w:bodyDiv w:val="1"/>
      <w:marLeft w:val="0"/>
      <w:marRight w:val="0"/>
      <w:marTop w:val="0"/>
      <w:marBottom w:val="0"/>
      <w:divBdr>
        <w:top w:val="none" w:sz="0" w:space="0" w:color="auto"/>
        <w:left w:val="none" w:sz="0" w:space="0" w:color="auto"/>
        <w:bottom w:val="none" w:sz="0" w:space="0" w:color="auto"/>
        <w:right w:val="none" w:sz="0" w:space="0" w:color="auto"/>
      </w:divBdr>
    </w:div>
    <w:div w:id="1906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3E3A-7958-4614-B005-9BBC149E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9972</Words>
  <Characters>56846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2022-08-17T07:06:00Z</cp:lastPrinted>
  <dcterms:created xsi:type="dcterms:W3CDTF">2023-02-03T04:07:00Z</dcterms:created>
  <dcterms:modified xsi:type="dcterms:W3CDTF">2023-02-03T05:40:00Z</dcterms:modified>
</cp:coreProperties>
</file>