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71F" w:rsidRPr="00C6571F" w:rsidRDefault="00C6571F" w:rsidP="00C6571F">
      <w:pPr>
        <w:keepNext/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</w:p>
    <w:p w:rsidR="00561C89" w:rsidRDefault="00C6571F" w:rsidP="00561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C6571F" w:rsidRPr="00C6571F" w:rsidRDefault="00C6571F" w:rsidP="00561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НОВИКОВСКОГО СЕЛЬСКОГО ПОСЕЛЕНИЯ</w:t>
      </w:r>
    </w:p>
    <w:p w:rsidR="00C6571F" w:rsidRPr="00C6571F" w:rsidRDefault="00C6571F" w:rsidP="00C65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571F" w:rsidRPr="00C6571F" w:rsidRDefault="00C6571F" w:rsidP="00C65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5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  <w:r w:rsidR="00455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6571F" w:rsidRPr="00C6571F" w:rsidRDefault="00C6571F" w:rsidP="00C65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71F" w:rsidRPr="00C6571F" w:rsidRDefault="003F6BFB" w:rsidP="00C65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25</w:t>
      </w:r>
      <w:r w:rsidRPr="00297973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№ 18</w:t>
      </w:r>
    </w:p>
    <w:p w:rsidR="00C6571F" w:rsidRPr="00C6571F" w:rsidRDefault="00C6571F" w:rsidP="00C65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5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с. Новиковка  </w:t>
      </w:r>
    </w:p>
    <w:p w:rsidR="00C6571F" w:rsidRPr="00C6571F" w:rsidRDefault="00C6571F" w:rsidP="00C65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571F" w:rsidRPr="00C6571F" w:rsidRDefault="00C6571F" w:rsidP="00C65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5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порядке разработки и корректировки прогноза социально-экономического развития муниципального образования «Новиковское сельское поселение» на </w:t>
      </w:r>
    </w:p>
    <w:p w:rsidR="00C6571F" w:rsidRPr="00C6571F" w:rsidRDefault="00C6571F" w:rsidP="00C65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5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долгосрочный и среднесрочный периоды</w:t>
      </w:r>
    </w:p>
    <w:p w:rsidR="00C6571F" w:rsidRPr="00C6571F" w:rsidRDefault="009A6B46" w:rsidP="00F77B5C">
      <w:pPr>
        <w:widowControl w:val="0"/>
        <w:tabs>
          <w:tab w:val="left" w:pos="528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C6571F" w:rsidRPr="00C6571F" w:rsidRDefault="00C6571F" w:rsidP="00C65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657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 соответствии с пунктом 3 части 6 статьи 11 Федерального закона от 28 июня 2014 года № 172-ФЗ «О стратегическом планировании в Российской Федерации»</w:t>
      </w:r>
    </w:p>
    <w:p w:rsidR="00C6571F" w:rsidRPr="00C6571F" w:rsidRDefault="00C6571F" w:rsidP="00C65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1F" w:rsidRPr="00C6571F" w:rsidRDefault="00C6571F" w:rsidP="00C65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5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C6571F" w:rsidRPr="00C6571F" w:rsidRDefault="00C6571F" w:rsidP="00C65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1F" w:rsidRPr="00C6571F" w:rsidRDefault="00C6571F" w:rsidP="00C657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порядок </w:t>
      </w:r>
      <w:r w:rsidRPr="00C65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разработки и корректировки прогноза социально-экономического развития муниципального образования «Новиковское сельское поселение» на долгосрочный и среднесрочный периоды согласно приложению.</w:t>
      </w:r>
    </w:p>
    <w:p w:rsidR="00C6571F" w:rsidRPr="00C6571F" w:rsidRDefault="00C6571F" w:rsidP="00C6571F">
      <w:pPr>
        <w:widowControl w:val="0"/>
        <w:autoSpaceDE w:val="0"/>
        <w:autoSpaceDN w:val="0"/>
        <w:adjustRightInd w:val="0"/>
        <w:spacing w:after="0" w:line="240" w:lineRule="auto"/>
        <w:ind w:left="60" w:firstLine="648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C6571F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2. Настоящее постановление подлежит опубликованию в информационных сборниках Новиковского сельского поселения и размещению на официальном сайте Новиковского сельского поселения www.nselpasino.ru.</w:t>
      </w:r>
    </w:p>
    <w:p w:rsidR="00C6571F" w:rsidRPr="00C6571F" w:rsidRDefault="00C6571F" w:rsidP="00C65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 Контроль исполнения настоящего постано</w:t>
      </w:r>
      <w:r w:rsidR="0045516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 возложить на главного бухгалтера</w:t>
      </w:r>
      <w:r w:rsidRPr="00C657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571F" w:rsidRPr="00C6571F" w:rsidRDefault="00C6571F" w:rsidP="00C65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C6571F" w:rsidRPr="00C6571F" w:rsidRDefault="00C6571F" w:rsidP="00C65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C6571F" w:rsidRPr="00C6571F" w:rsidRDefault="00C6571F" w:rsidP="00C65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C6571F" w:rsidRPr="00C6571F" w:rsidRDefault="00C6571F" w:rsidP="00C65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C6571F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 Глава Новиковского сельского поселения</w:t>
      </w:r>
      <w:r w:rsidRPr="00C6571F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</w:r>
      <w:r w:rsidRPr="00C6571F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</w:r>
      <w:r w:rsidRPr="00C6571F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</w:r>
      <w:r w:rsidRPr="00C6571F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  <w:t>С.Л.</w:t>
      </w:r>
      <w:r w:rsidR="00297973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</w:t>
      </w:r>
      <w:r w:rsidRPr="00C6571F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Петров</w:t>
      </w:r>
    </w:p>
    <w:p w:rsidR="00C6571F" w:rsidRPr="00C6571F" w:rsidRDefault="00C6571F" w:rsidP="00C65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C6571F" w:rsidRPr="00C6571F" w:rsidRDefault="00C6571F" w:rsidP="00C65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C6571F" w:rsidRPr="00C6571F" w:rsidRDefault="00C6571F" w:rsidP="00C65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C6571F" w:rsidRPr="00C6571F" w:rsidRDefault="00C6571F" w:rsidP="00C65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C6571F" w:rsidRPr="00C6571F" w:rsidRDefault="00C6571F" w:rsidP="00C65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C6571F" w:rsidRPr="00C6571F" w:rsidRDefault="00C6571F" w:rsidP="00C65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C6571F" w:rsidRPr="00C6571F" w:rsidRDefault="00C6571F" w:rsidP="00C65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C6571F" w:rsidRPr="00C6571F" w:rsidRDefault="00C6571F" w:rsidP="00C65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C6571F" w:rsidRPr="00C6571F" w:rsidRDefault="00C6571F" w:rsidP="00C65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C6571F" w:rsidRPr="00C6571F" w:rsidRDefault="00C6571F" w:rsidP="00C65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C6571F" w:rsidRPr="00C6571F" w:rsidRDefault="00C6571F" w:rsidP="00C65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C6571F" w:rsidRPr="00C6571F" w:rsidRDefault="00C6571F" w:rsidP="00C65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C6571F" w:rsidRPr="00C6571F" w:rsidRDefault="00C6571F" w:rsidP="00C65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C6571F" w:rsidRPr="00C6571F" w:rsidRDefault="00C6571F" w:rsidP="00C65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0"/>
          <w:szCs w:val="20"/>
        </w:rPr>
      </w:pPr>
    </w:p>
    <w:p w:rsidR="00C6571F" w:rsidRDefault="00C6571F" w:rsidP="0070681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</w:p>
    <w:p w:rsidR="00BC652E" w:rsidRDefault="00BC652E" w:rsidP="0070681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</w:p>
    <w:p w:rsidR="00BC652E" w:rsidRPr="00471179" w:rsidRDefault="00BC652E" w:rsidP="00BC652E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bookmarkStart w:id="0" w:name="_GoBack"/>
      <w:bookmarkEnd w:id="0"/>
    </w:p>
    <w:p w:rsidR="00C6571F" w:rsidRDefault="00C6571F" w:rsidP="0070681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</w:p>
    <w:p w:rsidR="00C6571F" w:rsidRDefault="00C6571F" w:rsidP="0070681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</w:p>
    <w:p w:rsidR="00C6571F" w:rsidRDefault="00C6571F" w:rsidP="0070681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</w:p>
    <w:p w:rsidR="00455161" w:rsidRDefault="00455161" w:rsidP="0070681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</w:p>
    <w:p w:rsidR="00F77B5C" w:rsidRDefault="00F77B5C" w:rsidP="0070681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</w:p>
    <w:p w:rsidR="00F77B5C" w:rsidRDefault="00F77B5C" w:rsidP="0070681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</w:p>
    <w:p w:rsidR="00F77B5C" w:rsidRDefault="00F77B5C" w:rsidP="0070681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</w:p>
    <w:p w:rsidR="0070681B" w:rsidRDefault="0070681B" w:rsidP="0070681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70681B">
        <w:rPr>
          <w:rFonts w:ascii="Times New Roman" w:eastAsia="Times New Roman" w:hAnsi="Times New Roman" w:cs="Times New Roman"/>
          <w:lang w:eastAsia="ru-RU"/>
        </w:rPr>
        <w:lastRenderedPageBreak/>
        <w:t>При</w:t>
      </w:r>
      <w:r w:rsidRPr="00455161">
        <w:rPr>
          <w:rFonts w:ascii="Times New Roman" w:eastAsia="Times New Roman" w:hAnsi="Times New Roman" w:cs="Times New Roman"/>
          <w:i/>
          <w:lang w:eastAsia="ru-RU"/>
        </w:rPr>
        <w:t>л</w:t>
      </w:r>
      <w:r w:rsidRPr="0070681B">
        <w:rPr>
          <w:rFonts w:ascii="Times New Roman" w:eastAsia="Times New Roman" w:hAnsi="Times New Roman" w:cs="Times New Roman"/>
          <w:lang w:eastAsia="ru-RU"/>
        </w:rPr>
        <w:t xml:space="preserve">ожение </w:t>
      </w:r>
    </w:p>
    <w:p w:rsidR="0070681B" w:rsidRDefault="0070681B" w:rsidP="0070681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70681B">
        <w:rPr>
          <w:rFonts w:ascii="Times New Roman" w:eastAsia="Times New Roman" w:hAnsi="Times New Roman" w:cs="Times New Roman"/>
          <w:lang w:eastAsia="ru-RU"/>
        </w:rPr>
        <w:t xml:space="preserve">УТВЕРЖДЕН </w:t>
      </w:r>
    </w:p>
    <w:p w:rsidR="0070681B" w:rsidRDefault="0070681B" w:rsidP="0070681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70681B">
        <w:rPr>
          <w:rFonts w:ascii="Times New Roman" w:eastAsia="Times New Roman" w:hAnsi="Times New Roman" w:cs="Times New Roman"/>
          <w:lang w:eastAsia="ru-RU"/>
        </w:rPr>
        <w:t xml:space="preserve">постановлением Администрации </w:t>
      </w:r>
    </w:p>
    <w:p w:rsidR="0070681B" w:rsidRDefault="006C2047" w:rsidP="0070681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Новиковского</w:t>
      </w:r>
      <w:r w:rsidR="0070681B" w:rsidRPr="0070681B">
        <w:rPr>
          <w:rFonts w:ascii="Times New Roman" w:eastAsia="Times New Roman" w:hAnsi="Times New Roman" w:cs="Times New Roman"/>
          <w:lang w:eastAsia="ru-RU"/>
        </w:rPr>
        <w:t xml:space="preserve"> сельского </w:t>
      </w:r>
    </w:p>
    <w:p w:rsidR="00AD573C" w:rsidRDefault="003F6BFB" w:rsidP="0070681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поселения от 25.</w:t>
      </w:r>
      <w:r w:rsidRPr="003F6BFB">
        <w:rPr>
          <w:rFonts w:ascii="Times New Roman" w:eastAsia="Times New Roman" w:hAnsi="Times New Roman" w:cs="Times New Roman"/>
          <w:lang w:eastAsia="ru-RU"/>
        </w:rPr>
        <w:t>02.</w:t>
      </w:r>
      <w:r w:rsidRPr="00297973">
        <w:rPr>
          <w:rFonts w:ascii="Times New Roman" w:eastAsia="Times New Roman" w:hAnsi="Times New Roman" w:cs="Times New Roman"/>
          <w:lang w:eastAsia="ru-RU"/>
        </w:rPr>
        <w:t>2019</w:t>
      </w:r>
      <w:r>
        <w:rPr>
          <w:rFonts w:ascii="Times New Roman" w:eastAsia="Times New Roman" w:hAnsi="Times New Roman" w:cs="Times New Roman"/>
          <w:lang w:eastAsia="ru-RU"/>
        </w:rPr>
        <w:t xml:space="preserve"> № 18</w:t>
      </w:r>
    </w:p>
    <w:p w:rsidR="0070681B" w:rsidRPr="0070681B" w:rsidRDefault="0070681B" w:rsidP="0070681B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0681B" w:rsidRDefault="0070681B" w:rsidP="00706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</w:p>
    <w:p w:rsidR="0070681B" w:rsidRDefault="0070681B" w:rsidP="00706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6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разработки и корректировки прогноза социально-экономического развития муниципального образования «</w:t>
      </w:r>
      <w:r w:rsidR="006C2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Новиковское</w:t>
      </w:r>
      <w:r w:rsidRPr="00706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 на </w:t>
      </w:r>
    </w:p>
    <w:p w:rsidR="0070681B" w:rsidRPr="0070681B" w:rsidRDefault="0070681B" w:rsidP="00706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долгосрочный и среднесрочный периоды</w:t>
      </w:r>
    </w:p>
    <w:p w:rsidR="0070681B" w:rsidRDefault="0070681B" w:rsidP="00706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81B" w:rsidRPr="0070681B" w:rsidRDefault="0070681B" w:rsidP="0070681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firstLine="567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70681B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:rsidR="0070681B" w:rsidRPr="0070681B" w:rsidRDefault="0070681B" w:rsidP="0070681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0CCF" w:rsidRDefault="00E30CCF" w:rsidP="00E30CCF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Настоящ</w:t>
      </w:r>
      <w:r>
        <w:rPr>
          <w:rFonts w:ascii="Times New Roman" w:eastAsia="Calibri" w:hAnsi="Times New Roman" w:cs="Times New Roman"/>
          <w:sz w:val="24"/>
          <w:szCs w:val="24"/>
        </w:rPr>
        <w:t>ий порядок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0CCF">
        <w:rPr>
          <w:rFonts w:ascii="Times New Roman" w:eastAsia="Calibri" w:hAnsi="Times New Roman" w:cs="Times New Roman"/>
          <w:bCs/>
          <w:sz w:val="24"/>
          <w:szCs w:val="24"/>
        </w:rPr>
        <w:t>разработки и корректировки прогноза социально-экономического развития муниципального образования «</w:t>
      </w:r>
      <w:r w:rsidR="006C2047">
        <w:rPr>
          <w:rFonts w:ascii="Times New Roman" w:eastAsia="Calibri" w:hAnsi="Times New Roman" w:cs="Times New Roman"/>
          <w:bCs/>
          <w:sz w:val="24"/>
          <w:szCs w:val="24"/>
        </w:rPr>
        <w:t>Новиковское</w:t>
      </w:r>
      <w:r w:rsidRPr="00E30CCF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сельское поселение» на долгосрочный и среднесрочный периоды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(далее – Порядок) </w:t>
      </w:r>
      <w:r>
        <w:rPr>
          <w:rFonts w:ascii="Times New Roman" w:eastAsia="Calibri" w:hAnsi="Times New Roman" w:cs="Times New Roman"/>
          <w:sz w:val="24"/>
          <w:szCs w:val="24"/>
        </w:rPr>
        <w:t>разработан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70681B" w:rsidRPr="007068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соответствии со </w:t>
      </w:r>
      <w:hyperlink r:id="rId8" w:history="1">
        <w:r w:rsidR="0070681B" w:rsidRPr="0070681B">
          <w:rPr>
            <w:rFonts w:ascii="Times New Roman" w:eastAsia="Calibri" w:hAnsi="Times New Roman" w:cs="Times New Roman"/>
            <w:color w:val="000000"/>
            <w:sz w:val="24"/>
            <w:szCs w:val="24"/>
          </w:rPr>
          <w:t>статьей 173</w:t>
        </w:r>
      </w:hyperlink>
      <w:r w:rsidR="0070681B" w:rsidRPr="007068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Бюджетного кодекса Российской Федерации, 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Федеральным законом от 28 июня 2014 года № 172-ФЗ «О стратегическом планировании в Российской Федерации»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681B" w:rsidRDefault="00E30CCF" w:rsidP="00E30CCF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Прогноз </w:t>
      </w:r>
      <w:r w:rsidRPr="00E30CCF">
        <w:rPr>
          <w:rFonts w:ascii="Times New Roman" w:eastAsia="Calibri" w:hAnsi="Times New Roman" w:cs="Times New Roman"/>
          <w:bCs/>
          <w:sz w:val="24"/>
          <w:szCs w:val="24"/>
        </w:rPr>
        <w:t>социально-экономического развития муниципального образования «</w:t>
      </w:r>
      <w:r w:rsidR="006C2047">
        <w:rPr>
          <w:rFonts w:ascii="Times New Roman" w:eastAsia="Calibri" w:hAnsi="Times New Roman" w:cs="Times New Roman"/>
          <w:bCs/>
          <w:sz w:val="24"/>
          <w:szCs w:val="24"/>
        </w:rPr>
        <w:t>Новиковское</w:t>
      </w:r>
      <w:r w:rsidRPr="00E30CCF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сельское поселение» на долгосрочный и среднесрочный периоды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(далее – Прогноз) 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разрабатывается в целях определения тенденций социально-экономического развития </w:t>
      </w:r>
      <w:r w:rsidR="006C2047">
        <w:rPr>
          <w:rFonts w:ascii="Times New Roman" w:eastAsia="Calibri" w:hAnsi="Times New Roman" w:cs="Times New Roman"/>
          <w:sz w:val="24"/>
          <w:szCs w:val="24"/>
        </w:rPr>
        <w:t>Новиковского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681B" w:rsidRDefault="00E30CCF" w:rsidP="00E30CCF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 Прогноз разрабатывается ежегодно сроком на три года (на очередной финансовый год и плановый период). Под плановым периодом подразумевается два финансовых года, следующих за очередным финансовым годом. Прогноз на очередной финансовый год разрабатывается путем уточнения параметров планового периода и добавления параметров второго года планового периода с указанием причин и факторов прогнозируемых изменений с учетом сценарных условий функционирования экономики Российской Федерации.</w:t>
      </w:r>
    </w:p>
    <w:p w:rsidR="0070681B" w:rsidRDefault="00E30CCF" w:rsidP="00E30CCF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 В случае принятия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Советом </w:t>
      </w:r>
      <w:r w:rsidR="006C2047">
        <w:rPr>
          <w:rFonts w:ascii="Times New Roman" w:eastAsia="Calibri" w:hAnsi="Times New Roman" w:cs="Times New Roman"/>
          <w:sz w:val="24"/>
          <w:szCs w:val="24"/>
        </w:rPr>
        <w:t>Новиковского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 решения о формировании бюджетного прогноза муниципального образования «</w:t>
      </w:r>
      <w:r w:rsidR="006C2047">
        <w:rPr>
          <w:rFonts w:ascii="Times New Roman" w:eastAsia="Calibri" w:hAnsi="Times New Roman" w:cs="Times New Roman"/>
          <w:sz w:val="24"/>
          <w:szCs w:val="24"/>
        </w:rPr>
        <w:t>Новиковское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» на долгосрочный период, Прогноз разрабатывается на долгосрочный период каждые три года сроком на 6 лет. </w:t>
      </w:r>
    </w:p>
    <w:p w:rsidR="0070681B" w:rsidRDefault="00E30CCF" w:rsidP="00E30CCF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Прогноз разрабатывается в рамках бюджетного процесса.</w:t>
      </w:r>
    </w:p>
    <w:p w:rsidR="0070681B" w:rsidRDefault="00492030" w:rsidP="00492030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Прогноз является основой для разработки проекта бюджета муниципального образования «</w:t>
      </w:r>
      <w:r w:rsidR="006C2047">
        <w:rPr>
          <w:rFonts w:ascii="Times New Roman" w:eastAsia="Calibri" w:hAnsi="Times New Roman" w:cs="Times New Roman"/>
          <w:sz w:val="24"/>
          <w:szCs w:val="24"/>
        </w:rPr>
        <w:t>Новиковское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» на очередной финансовый год и плановый период и разрабатывается с учетом основных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направлений бюджетной политики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 и основных направлений налоговой политики.</w:t>
      </w:r>
    </w:p>
    <w:p w:rsidR="0070681B" w:rsidRDefault="00492030" w:rsidP="00492030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Разработка Прогноза осуществляется с учетом методических материалов Российской Федерации (формы прогноза, основные параметры прогноза, сценарные условия функционирования экономики Российской Федерации) и рекомендаций Администрации Томкой области.</w:t>
      </w:r>
    </w:p>
    <w:p w:rsidR="0070681B" w:rsidRDefault="00492030" w:rsidP="00492030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Прогноз, разработанный в рамках бюджетного процесса, утверждается Главой </w:t>
      </w:r>
      <w:r w:rsidR="006C2047">
        <w:rPr>
          <w:rFonts w:ascii="Times New Roman" w:eastAsia="Calibri" w:hAnsi="Times New Roman" w:cs="Times New Roman"/>
          <w:sz w:val="24"/>
          <w:szCs w:val="24"/>
        </w:rPr>
        <w:t>Новиковского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 одновременно с принятием решения о внесении проекта бюджета муниципального образования «</w:t>
      </w:r>
      <w:r w:rsidR="006C2047">
        <w:rPr>
          <w:rFonts w:ascii="Times New Roman" w:eastAsia="Calibri" w:hAnsi="Times New Roman" w:cs="Times New Roman"/>
          <w:sz w:val="24"/>
          <w:szCs w:val="24"/>
        </w:rPr>
        <w:t>Новиковское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»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Совет </w:t>
      </w:r>
      <w:r w:rsidR="006C2047">
        <w:rPr>
          <w:rFonts w:ascii="Times New Roman" w:eastAsia="Calibri" w:hAnsi="Times New Roman" w:cs="Times New Roman"/>
          <w:sz w:val="24"/>
          <w:szCs w:val="24"/>
        </w:rPr>
        <w:t>Новиковского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681B" w:rsidRDefault="00492030" w:rsidP="00492030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Разработка Прогноза осуществляется </w:t>
      </w:r>
      <w:r w:rsidR="00455161">
        <w:rPr>
          <w:rFonts w:ascii="Times New Roman" w:eastAsia="Calibri" w:hAnsi="Times New Roman" w:cs="Times New Roman"/>
          <w:sz w:val="24"/>
          <w:szCs w:val="24"/>
        </w:rPr>
        <w:t>главным бухгалтером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(далее – уполномоченное должностное лицо) 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совместно со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специалистами Администрации </w:t>
      </w:r>
      <w:r w:rsidR="006C2047">
        <w:rPr>
          <w:rFonts w:ascii="Times New Roman" w:eastAsia="Calibri" w:hAnsi="Times New Roman" w:cs="Times New Roman"/>
          <w:sz w:val="24"/>
          <w:szCs w:val="24"/>
        </w:rPr>
        <w:t>Новиковского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поселения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 и с участием хозяйствующих субъектов, осуществляющих деятельность на территории </w:t>
      </w:r>
      <w:r w:rsidR="006C2047">
        <w:rPr>
          <w:rFonts w:ascii="Times New Roman" w:eastAsia="Calibri" w:hAnsi="Times New Roman" w:cs="Times New Roman"/>
          <w:sz w:val="24"/>
          <w:szCs w:val="24"/>
        </w:rPr>
        <w:t>Новиковского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 (далее - участники разработки Прогноза).</w:t>
      </w:r>
    </w:p>
    <w:p w:rsidR="0070681B" w:rsidRDefault="00492030" w:rsidP="00492030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Прогноз разрабатывается на основании официальной статистической информации Федеральной службы государственной статистики, при ее отсутствии - данных, сформированных участниками разработки Прогноза (отчетных и прогнозируемых данных).</w:t>
      </w:r>
    </w:p>
    <w:p w:rsidR="0070681B" w:rsidRDefault="00492030" w:rsidP="00492030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Представление участниками разработки Прогноза материалов для разработки Прогноза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уполномоченному должностному лицу 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орган осуществляетс</w:t>
      </w:r>
      <w:r>
        <w:rPr>
          <w:rFonts w:ascii="Times New Roman" w:eastAsia="Calibri" w:hAnsi="Times New Roman" w:cs="Times New Roman"/>
          <w:sz w:val="24"/>
          <w:szCs w:val="24"/>
        </w:rPr>
        <w:t>я в соответствии с требованиями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 раздела 2 настоящего По</w:t>
      </w:r>
      <w:r>
        <w:rPr>
          <w:rFonts w:ascii="Times New Roman" w:eastAsia="Calibri" w:hAnsi="Times New Roman" w:cs="Times New Roman"/>
          <w:sz w:val="24"/>
          <w:szCs w:val="24"/>
        </w:rPr>
        <w:t>рядка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681B" w:rsidRDefault="00492030" w:rsidP="00492030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12. 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Прогноз разрабатывается в двух вариантах.</w:t>
      </w:r>
    </w:p>
    <w:p w:rsidR="0070681B" w:rsidRDefault="00492030" w:rsidP="00492030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13. 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Первый вариант Прогноза исходит из менее благоприятного развития внешних и внутренних условий функционирования экономики и социальной сферы, отражающий сложившиеся тенденции развития экономики.</w:t>
      </w:r>
    </w:p>
    <w:p w:rsidR="0070681B" w:rsidRDefault="00492030" w:rsidP="00492030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14. 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Второй вариант Прогноза исходит из достаточно благоприятного сочетания внешних и внутренних условий функционирования экономики и социальной сферы.</w:t>
      </w:r>
    </w:p>
    <w:p w:rsidR="0070681B" w:rsidRDefault="00AF0A6D" w:rsidP="00AF0A6D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15. 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Прогноз разрабатывается исходя из комплексного анализа демографической ситуации, производственного и научно-технического потенциала, производственной и социальной инфраструктуры </w:t>
      </w:r>
      <w:r w:rsidR="006C2047">
        <w:rPr>
          <w:rFonts w:ascii="Times New Roman" w:eastAsia="Calibri" w:hAnsi="Times New Roman" w:cs="Times New Roman"/>
          <w:sz w:val="24"/>
          <w:szCs w:val="24"/>
        </w:rPr>
        <w:t>Новиковского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 и перспектив изменения указанных факторов.</w:t>
      </w:r>
    </w:p>
    <w:p w:rsidR="0070681B" w:rsidRPr="0070681B" w:rsidRDefault="00AF0A6D" w:rsidP="00AF0A6D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16. 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Контроль реализации Прогноза, как документа стратегического прогнозирования, в целях оценки его качества, осуществляется на основании </w:t>
      </w:r>
      <w:r>
        <w:rPr>
          <w:rFonts w:ascii="Times New Roman" w:eastAsia="Calibri" w:hAnsi="Times New Roman" w:cs="Times New Roman"/>
          <w:sz w:val="24"/>
          <w:szCs w:val="24"/>
        </w:rPr>
        <w:t>Положения о стратегическом планировании в муниципальном образовании «</w:t>
      </w:r>
      <w:r w:rsidR="006C2047">
        <w:rPr>
          <w:rFonts w:ascii="Times New Roman" w:eastAsia="Calibri" w:hAnsi="Times New Roman" w:cs="Times New Roman"/>
          <w:sz w:val="24"/>
          <w:szCs w:val="24"/>
        </w:rPr>
        <w:t>Новиковское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, утвержденн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 постановлением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="006C2047">
        <w:rPr>
          <w:rFonts w:ascii="Times New Roman" w:eastAsia="Calibri" w:hAnsi="Times New Roman" w:cs="Times New Roman"/>
          <w:sz w:val="24"/>
          <w:szCs w:val="24"/>
        </w:rPr>
        <w:t>Новиковского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681B" w:rsidRPr="0070681B" w:rsidRDefault="0070681B" w:rsidP="00E30CCF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0681B" w:rsidRPr="0070681B" w:rsidRDefault="0070681B" w:rsidP="00E30CC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70681B">
        <w:rPr>
          <w:rFonts w:ascii="Times New Roman" w:eastAsia="Calibri" w:hAnsi="Times New Roman" w:cs="Times New Roman"/>
          <w:b/>
          <w:sz w:val="24"/>
          <w:szCs w:val="24"/>
        </w:rPr>
        <w:t xml:space="preserve">Порядок разработки </w:t>
      </w:r>
      <w:r w:rsidR="007E2071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70681B">
        <w:rPr>
          <w:rFonts w:ascii="Times New Roman" w:eastAsia="Calibri" w:hAnsi="Times New Roman" w:cs="Times New Roman"/>
          <w:b/>
          <w:sz w:val="24"/>
          <w:szCs w:val="24"/>
        </w:rPr>
        <w:t>рогноза</w:t>
      </w:r>
    </w:p>
    <w:p w:rsidR="0070681B" w:rsidRPr="0070681B" w:rsidRDefault="0070681B" w:rsidP="00E30CC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681B" w:rsidRPr="0070681B" w:rsidRDefault="00AF0A6D" w:rsidP="00AF0A6D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21"/>
      <w:bookmarkEnd w:id="1"/>
      <w:r>
        <w:rPr>
          <w:rFonts w:ascii="Times New Roman" w:eastAsia="Calibri" w:hAnsi="Times New Roman" w:cs="Times New Roman"/>
          <w:sz w:val="24"/>
          <w:szCs w:val="24"/>
        </w:rPr>
        <w:t>17.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Уполномоченн</w:t>
      </w:r>
      <w:r>
        <w:rPr>
          <w:rFonts w:ascii="Times New Roman" w:eastAsia="Calibri" w:hAnsi="Times New Roman" w:cs="Times New Roman"/>
          <w:sz w:val="24"/>
          <w:szCs w:val="24"/>
        </w:rPr>
        <w:t>ое должностное лицо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 в целях подготовки Прогноза:</w:t>
      </w:r>
    </w:p>
    <w:p w:rsidR="0070681B" w:rsidRPr="0070681B" w:rsidRDefault="0070681B" w:rsidP="00E30CC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81B">
        <w:rPr>
          <w:rFonts w:ascii="Times New Roman" w:eastAsia="Calibri" w:hAnsi="Times New Roman" w:cs="Times New Roman"/>
          <w:sz w:val="24"/>
          <w:szCs w:val="24"/>
        </w:rPr>
        <w:t xml:space="preserve">1) направляет участникам разработки прогноза формы для </w:t>
      </w:r>
      <w:r w:rsidR="00AF0A6D">
        <w:rPr>
          <w:rFonts w:ascii="Times New Roman" w:eastAsia="Calibri" w:hAnsi="Times New Roman" w:cs="Times New Roman"/>
          <w:sz w:val="24"/>
          <w:szCs w:val="24"/>
        </w:rPr>
        <w:t>предоставления информации по</w:t>
      </w:r>
      <w:r w:rsidRPr="0070681B">
        <w:rPr>
          <w:rFonts w:ascii="Times New Roman" w:eastAsia="Calibri" w:hAnsi="Times New Roman" w:cs="Times New Roman"/>
          <w:sz w:val="24"/>
          <w:szCs w:val="24"/>
        </w:rPr>
        <w:t xml:space="preserve"> отдельны</w:t>
      </w:r>
      <w:r w:rsidR="00AF0A6D">
        <w:rPr>
          <w:rFonts w:ascii="Times New Roman" w:eastAsia="Calibri" w:hAnsi="Times New Roman" w:cs="Times New Roman"/>
          <w:sz w:val="24"/>
          <w:szCs w:val="24"/>
        </w:rPr>
        <w:t>м</w:t>
      </w:r>
      <w:r w:rsidRPr="0070681B">
        <w:rPr>
          <w:rFonts w:ascii="Times New Roman" w:eastAsia="Calibri" w:hAnsi="Times New Roman" w:cs="Times New Roman"/>
          <w:sz w:val="24"/>
          <w:szCs w:val="24"/>
        </w:rPr>
        <w:t xml:space="preserve"> параметр</w:t>
      </w:r>
      <w:r w:rsidR="00AF0A6D">
        <w:rPr>
          <w:rFonts w:ascii="Times New Roman" w:eastAsia="Calibri" w:hAnsi="Times New Roman" w:cs="Times New Roman"/>
          <w:sz w:val="24"/>
          <w:szCs w:val="24"/>
        </w:rPr>
        <w:t>ам</w:t>
      </w:r>
      <w:r w:rsidRPr="0070681B">
        <w:rPr>
          <w:rFonts w:ascii="Times New Roman" w:eastAsia="Calibri" w:hAnsi="Times New Roman" w:cs="Times New Roman"/>
          <w:sz w:val="24"/>
          <w:szCs w:val="24"/>
        </w:rPr>
        <w:t xml:space="preserve"> Прогноза с перечнем таких параметров, а также сценарные условия функционирования экономики Российской Федерации и методические материалы Министерства экономического развития Российской Федерации, необходимые для разработки Прогноза;</w:t>
      </w:r>
    </w:p>
    <w:p w:rsidR="0070681B" w:rsidRPr="0070681B" w:rsidRDefault="0070681B" w:rsidP="00E30CC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81B">
        <w:rPr>
          <w:rFonts w:ascii="Times New Roman" w:eastAsia="Calibri" w:hAnsi="Times New Roman" w:cs="Times New Roman"/>
          <w:sz w:val="24"/>
          <w:szCs w:val="24"/>
        </w:rPr>
        <w:t xml:space="preserve">2) устанавливает сроки представления </w:t>
      </w:r>
      <w:r w:rsidR="00AF0A6D">
        <w:rPr>
          <w:rFonts w:ascii="Times New Roman" w:eastAsia="Calibri" w:hAnsi="Times New Roman" w:cs="Times New Roman"/>
          <w:sz w:val="24"/>
          <w:szCs w:val="24"/>
        </w:rPr>
        <w:t xml:space="preserve">информации по </w:t>
      </w:r>
      <w:r w:rsidRPr="0070681B">
        <w:rPr>
          <w:rFonts w:ascii="Times New Roman" w:eastAsia="Calibri" w:hAnsi="Times New Roman" w:cs="Times New Roman"/>
          <w:sz w:val="24"/>
          <w:szCs w:val="24"/>
        </w:rPr>
        <w:t>параметр</w:t>
      </w:r>
      <w:r w:rsidR="00AF0A6D">
        <w:rPr>
          <w:rFonts w:ascii="Times New Roman" w:eastAsia="Calibri" w:hAnsi="Times New Roman" w:cs="Times New Roman"/>
          <w:sz w:val="24"/>
          <w:szCs w:val="24"/>
        </w:rPr>
        <w:t>ам</w:t>
      </w:r>
      <w:r w:rsidRPr="0070681B">
        <w:rPr>
          <w:rFonts w:ascii="Times New Roman" w:eastAsia="Calibri" w:hAnsi="Times New Roman" w:cs="Times New Roman"/>
          <w:sz w:val="24"/>
          <w:szCs w:val="24"/>
        </w:rPr>
        <w:t xml:space="preserve"> Прогноза участниками разработки прогноза;</w:t>
      </w:r>
    </w:p>
    <w:p w:rsidR="0070681B" w:rsidRDefault="0070681B" w:rsidP="00E30CC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81B">
        <w:rPr>
          <w:rFonts w:ascii="Times New Roman" w:eastAsia="Calibri" w:hAnsi="Times New Roman" w:cs="Times New Roman"/>
          <w:sz w:val="24"/>
          <w:szCs w:val="24"/>
        </w:rPr>
        <w:t>3) разрабатывает отдельные параметры Прогноза.</w:t>
      </w:r>
    </w:p>
    <w:p w:rsidR="0070681B" w:rsidRPr="0070681B" w:rsidRDefault="00276933" w:rsidP="0027693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18.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 Участники разработки Прогноза на основе анализа сложившейся ситуации, тенденций развития соответствующих видов экономической деятельности подготавливают материалы для разработки Прогноза в части расчета отдельных параметров по видам экономической деятельности и представляют уполномоченн</w:t>
      </w:r>
      <w:r>
        <w:rPr>
          <w:rFonts w:ascii="Times New Roman" w:eastAsia="Calibri" w:hAnsi="Times New Roman" w:cs="Times New Roman"/>
          <w:sz w:val="24"/>
          <w:szCs w:val="24"/>
        </w:rPr>
        <w:t>ому должностному лицу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 разработанные параметры Прогноза с пояснительными записками.</w:t>
      </w:r>
    </w:p>
    <w:p w:rsidR="0070681B" w:rsidRPr="0070681B" w:rsidRDefault="0070681B" w:rsidP="00E30CC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81B">
        <w:rPr>
          <w:rFonts w:ascii="Times New Roman" w:eastAsia="Calibri" w:hAnsi="Times New Roman" w:cs="Times New Roman"/>
          <w:sz w:val="24"/>
          <w:szCs w:val="24"/>
        </w:rPr>
        <w:t>Пояснительные записки должны содержать:</w:t>
      </w:r>
    </w:p>
    <w:p w:rsidR="0070681B" w:rsidRPr="0070681B" w:rsidRDefault="0070681B" w:rsidP="00E30CC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81B">
        <w:rPr>
          <w:rFonts w:ascii="Times New Roman" w:eastAsia="Calibri" w:hAnsi="Times New Roman" w:cs="Times New Roman"/>
          <w:sz w:val="24"/>
          <w:szCs w:val="24"/>
        </w:rPr>
        <w:t>1) краткий анализ достигнутого уровня значений параметров Прогноза в отчетном периоде, включающий описание основных тенденций их изменения и факторов, повлиявших на эти изменения;</w:t>
      </w:r>
    </w:p>
    <w:p w:rsidR="0070681B" w:rsidRPr="0070681B" w:rsidRDefault="0070681B" w:rsidP="00E30CC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81B">
        <w:rPr>
          <w:rFonts w:ascii="Times New Roman" w:eastAsia="Calibri" w:hAnsi="Times New Roman" w:cs="Times New Roman"/>
          <w:sz w:val="24"/>
          <w:szCs w:val="24"/>
        </w:rPr>
        <w:t xml:space="preserve">2) количественную и качественную оценку значений параметров Прогноза и их изменений в текущем году, а также сопоставление с ранее утвержденными параметрами с </w:t>
      </w:r>
      <w:r w:rsidRPr="0070681B">
        <w:rPr>
          <w:rFonts w:ascii="Times New Roman" w:eastAsia="Calibri" w:hAnsi="Times New Roman" w:cs="Times New Roman"/>
          <w:sz w:val="24"/>
          <w:szCs w:val="24"/>
        </w:rPr>
        <w:lastRenderedPageBreak/>
        <w:t>указанием причин и факторов прогнозируемых изменений;</w:t>
      </w:r>
    </w:p>
    <w:p w:rsidR="0070681B" w:rsidRDefault="0070681B" w:rsidP="00E30CC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81B">
        <w:rPr>
          <w:rFonts w:ascii="Times New Roman" w:eastAsia="Calibri" w:hAnsi="Times New Roman" w:cs="Times New Roman"/>
          <w:sz w:val="24"/>
          <w:szCs w:val="24"/>
        </w:rPr>
        <w:t>3) обоснование наиболее вероятных тенденций динамики параметров Прогноза в прогнозируемом периоде с указанием комплекса необходимых мер, принятие и реализация которых позволят обеспечить позитивное развитие и достижение значений параметров Прогноза.</w:t>
      </w:r>
    </w:p>
    <w:p w:rsidR="0070681B" w:rsidRDefault="00276933" w:rsidP="0027693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19. 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Значения параметров Прогноза за два года, предшествующие текущему году, представляемые участниками разработки Прогноза, должны соответствовать официальной статистической информации, а при ее отсутствии - данным ведомственной отчетности.</w:t>
      </w:r>
    </w:p>
    <w:p w:rsidR="0070681B" w:rsidRDefault="00276933" w:rsidP="0027693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20. У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полномоченн</w:t>
      </w:r>
      <w:r>
        <w:rPr>
          <w:rFonts w:ascii="Times New Roman" w:eastAsia="Calibri" w:hAnsi="Times New Roman" w:cs="Times New Roman"/>
          <w:sz w:val="24"/>
          <w:szCs w:val="24"/>
        </w:rPr>
        <w:t>ое должностное лицо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 доводит до хозяйствующих субъектов, осуществляющих деятельность на территории </w:t>
      </w:r>
      <w:r w:rsidR="006C2047">
        <w:rPr>
          <w:rFonts w:ascii="Times New Roman" w:eastAsia="Calibri" w:hAnsi="Times New Roman" w:cs="Times New Roman"/>
          <w:sz w:val="24"/>
          <w:szCs w:val="24"/>
        </w:rPr>
        <w:t>Новиковского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, рекомендации о разработке планов-прогнозов финансово-хозяйственной деятельности на прогнозируемый период.</w:t>
      </w:r>
    </w:p>
    <w:p w:rsidR="0070681B" w:rsidRDefault="00276933" w:rsidP="0027693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21. Уполномоченное должностное лицо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 проводит анализ и обобщение параметров Прогноза, представленных участниками разработки Прогноза, и осуществляет разработку проектов Прогноза. Уполномоченн</w:t>
      </w:r>
      <w:r>
        <w:rPr>
          <w:rFonts w:ascii="Times New Roman" w:eastAsia="Calibri" w:hAnsi="Times New Roman" w:cs="Times New Roman"/>
          <w:sz w:val="24"/>
          <w:szCs w:val="24"/>
        </w:rPr>
        <w:t>ое должностное лицо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 вправе вносить изменения в показатели Прогноза, представленные участниками разработки Прогноза.</w:t>
      </w:r>
    </w:p>
    <w:p w:rsidR="0070681B" w:rsidRDefault="00276933" w:rsidP="0027693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22. 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Уполномоченн</w:t>
      </w:r>
      <w:r>
        <w:rPr>
          <w:rFonts w:ascii="Times New Roman" w:eastAsia="Calibri" w:hAnsi="Times New Roman" w:cs="Times New Roman"/>
          <w:sz w:val="24"/>
          <w:szCs w:val="24"/>
        </w:rPr>
        <w:t>ое должностное лицо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 обеспечивает проведение процедуры общественного обсуждения проекта Прогноза путем размещения проекта на официальном сайте </w:t>
      </w:r>
      <w:r w:rsidR="006C2047">
        <w:rPr>
          <w:rFonts w:ascii="Times New Roman" w:eastAsia="Calibri" w:hAnsi="Times New Roman" w:cs="Times New Roman"/>
          <w:sz w:val="24"/>
          <w:szCs w:val="24"/>
        </w:rPr>
        <w:t>Новиковского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hyperlink r:id="rId9" w:history="1">
        <w:r w:rsidRPr="00276933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Pr="002769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(далее соответственно - общественное обсуждение, официальный сайт).</w:t>
      </w:r>
    </w:p>
    <w:p w:rsidR="0070681B" w:rsidRDefault="00276933" w:rsidP="0027693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23.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 Общественное обсуждение проводится в течение семи календарных дней со дня размещения на официальном сайте текста проекта Прогноза.</w:t>
      </w:r>
    </w:p>
    <w:p w:rsidR="0070681B" w:rsidRDefault="00276933" w:rsidP="0027693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24. 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Предложения и замечания к проекту Прогноза, направленные в электронной форме, должны быть оформлены в формате .</w:t>
      </w:r>
      <w:proofErr w:type="spellStart"/>
      <w:r w:rsidR="0070681B" w:rsidRPr="0070681B">
        <w:rPr>
          <w:rFonts w:ascii="Times New Roman" w:eastAsia="Calibri" w:hAnsi="Times New Roman" w:cs="Times New Roman"/>
          <w:sz w:val="24"/>
          <w:szCs w:val="24"/>
        </w:rPr>
        <w:t>doc</w:t>
      </w:r>
      <w:proofErr w:type="spellEnd"/>
      <w:r w:rsidR="0070681B" w:rsidRPr="0070681B">
        <w:rPr>
          <w:rFonts w:ascii="Times New Roman" w:eastAsia="Calibri" w:hAnsi="Times New Roman" w:cs="Times New Roman"/>
          <w:sz w:val="24"/>
          <w:szCs w:val="24"/>
        </w:rPr>
        <w:t>/.</w:t>
      </w:r>
      <w:proofErr w:type="spellStart"/>
      <w:r w:rsidR="0070681B" w:rsidRPr="0070681B">
        <w:rPr>
          <w:rFonts w:ascii="Times New Roman" w:eastAsia="Calibri" w:hAnsi="Times New Roman" w:cs="Times New Roman"/>
          <w:sz w:val="24"/>
          <w:szCs w:val="24"/>
        </w:rPr>
        <w:t>docx</w:t>
      </w:r>
      <w:proofErr w:type="spellEnd"/>
      <w:r w:rsidR="0070681B" w:rsidRPr="0070681B">
        <w:rPr>
          <w:rFonts w:ascii="Times New Roman" w:eastAsia="Calibri" w:hAnsi="Times New Roman" w:cs="Times New Roman"/>
          <w:sz w:val="24"/>
          <w:szCs w:val="24"/>
        </w:rPr>
        <w:t>/.</w:t>
      </w:r>
      <w:proofErr w:type="spellStart"/>
      <w:r w:rsidR="0070681B" w:rsidRPr="0070681B">
        <w:rPr>
          <w:rFonts w:ascii="Times New Roman" w:eastAsia="Calibri" w:hAnsi="Times New Roman" w:cs="Times New Roman"/>
          <w:sz w:val="24"/>
          <w:szCs w:val="24"/>
        </w:rPr>
        <w:t>rtf</w:t>
      </w:r>
      <w:proofErr w:type="spellEnd"/>
      <w:r w:rsidR="0070681B" w:rsidRPr="0070681B">
        <w:rPr>
          <w:rFonts w:ascii="Times New Roman" w:eastAsia="Calibri" w:hAnsi="Times New Roman" w:cs="Times New Roman"/>
          <w:sz w:val="24"/>
          <w:szCs w:val="24"/>
        </w:rPr>
        <w:t>/.</w:t>
      </w:r>
      <w:proofErr w:type="spellStart"/>
      <w:r w:rsidR="0070681B" w:rsidRPr="0070681B">
        <w:rPr>
          <w:rFonts w:ascii="Times New Roman" w:eastAsia="Calibri" w:hAnsi="Times New Roman" w:cs="Times New Roman"/>
          <w:sz w:val="24"/>
          <w:szCs w:val="24"/>
        </w:rPr>
        <w:t>pdf</w:t>
      </w:r>
      <w:proofErr w:type="spellEnd"/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 и содержать фамилию, имя, отчество (последнее - при наличии)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681B">
        <w:rPr>
          <w:rFonts w:ascii="Times New Roman" w:eastAsia="Calibri" w:hAnsi="Times New Roman" w:cs="Times New Roman"/>
          <w:sz w:val="24"/>
          <w:szCs w:val="24"/>
        </w:rPr>
        <w:t>гражданина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, наименование юридического лица, почтовый (юридический) адрес, суть предложения или замечания, дату (в случае необходимости прилагаются документы и материалы в электронной форме в формате .</w:t>
      </w:r>
      <w:proofErr w:type="spellStart"/>
      <w:r w:rsidR="0070681B" w:rsidRPr="0070681B">
        <w:rPr>
          <w:rFonts w:ascii="Times New Roman" w:eastAsia="Calibri" w:hAnsi="Times New Roman" w:cs="Times New Roman"/>
          <w:sz w:val="24"/>
          <w:szCs w:val="24"/>
        </w:rPr>
        <w:t>doc</w:t>
      </w:r>
      <w:proofErr w:type="spellEnd"/>
      <w:r w:rsidR="0070681B" w:rsidRPr="0070681B">
        <w:rPr>
          <w:rFonts w:ascii="Times New Roman" w:eastAsia="Calibri" w:hAnsi="Times New Roman" w:cs="Times New Roman"/>
          <w:sz w:val="24"/>
          <w:szCs w:val="24"/>
        </w:rPr>
        <w:t>/.</w:t>
      </w:r>
      <w:proofErr w:type="spellStart"/>
      <w:r w:rsidR="0070681B" w:rsidRPr="0070681B">
        <w:rPr>
          <w:rFonts w:ascii="Times New Roman" w:eastAsia="Calibri" w:hAnsi="Times New Roman" w:cs="Times New Roman"/>
          <w:sz w:val="24"/>
          <w:szCs w:val="24"/>
        </w:rPr>
        <w:t>docx</w:t>
      </w:r>
      <w:proofErr w:type="spellEnd"/>
      <w:r w:rsidR="0070681B" w:rsidRPr="0070681B">
        <w:rPr>
          <w:rFonts w:ascii="Times New Roman" w:eastAsia="Calibri" w:hAnsi="Times New Roman" w:cs="Times New Roman"/>
          <w:sz w:val="24"/>
          <w:szCs w:val="24"/>
        </w:rPr>
        <w:t>/.</w:t>
      </w:r>
      <w:proofErr w:type="spellStart"/>
      <w:r w:rsidR="0070681B" w:rsidRPr="0070681B">
        <w:rPr>
          <w:rFonts w:ascii="Times New Roman" w:eastAsia="Calibri" w:hAnsi="Times New Roman" w:cs="Times New Roman"/>
          <w:sz w:val="24"/>
          <w:szCs w:val="24"/>
        </w:rPr>
        <w:t>rtf</w:t>
      </w:r>
      <w:proofErr w:type="spellEnd"/>
      <w:r w:rsidR="0070681B" w:rsidRPr="0070681B">
        <w:rPr>
          <w:rFonts w:ascii="Times New Roman" w:eastAsia="Calibri" w:hAnsi="Times New Roman" w:cs="Times New Roman"/>
          <w:sz w:val="24"/>
          <w:szCs w:val="24"/>
        </w:rPr>
        <w:t>/.</w:t>
      </w:r>
      <w:proofErr w:type="spellStart"/>
      <w:r w:rsidR="0070681B" w:rsidRPr="0070681B">
        <w:rPr>
          <w:rFonts w:ascii="Times New Roman" w:eastAsia="Calibri" w:hAnsi="Times New Roman" w:cs="Times New Roman"/>
          <w:sz w:val="24"/>
          <w:szCs w:val="24"/>
        </w:rPr>
        <w:t>pdf</w:t>
      </w:r>
      <w:proofErr w:type="spellEnd"/>
      <w:r w:rsidR="0070681B" w:rsidRPr="0070681B">
        <w:rPr>
          <w:rFonts w:ascii="Times New Roman" w:eastAsia="Calibri" w:hAnsi="Times New Roman" w:cs="Times New Roman"/>
          <w:sz w:val="24"/>
          <w:szCs w:val="24"/>
        </w:rPr>
        <w:t>).</w:t>
      </w:r>
      <w:r w:rsidR="00CD32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Предложения и замечания, поступившие в письменной форме на бумажном носителе, в обязательном порядке должны содержать фамилию, имя, отчество (последнее - при наличии)</w:t>
      </w:r>
      <w:r w:rsidR="00CD32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3215" w:rsidRPr="0070681B">
        <w:rPr>
          <w:rFonts w:ascii="Times New Roman" w:eastAsia="Calibri" w:hAnsi="Times New Roman" w:cs="Times New Roman"/>
          <w:sz w:val="24"/>
          <w:szCs w:val="24"/>
        </w:rPr>
        <w:t>гражданина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, наименование юридического лица, почтовый (юридический) адрес, суть предложения, подпись и дату (в случае необходимости прилагаются документы и материалы либо их копии</w:t>
      </w:r>
      <w:r w:rsidR="00CD3215">
        <w:rPr>
          <w:rFonts w:ascii="Times New Roman" w:eastAsia="Calibri" w:hAnsi="Times New Roman" w:cs="Times New Roman"/>
          <w:sz w:val="24"/>
          <w:szCs w:val="24"/>
        </w:rPr>
        <w:t>)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681B" w:rsidRDefault="00CD3215" w:rsidP="00CD3215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25.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 Предложения и замечания, поступившие после срока завершения проведения общественного обсуждения, не учитываются при его доработке.</w:t>
      </w:r>
    </w:p>
    <w:p w:rsidR="0070681B" w:rsidRDefault="00CD3215" w:rsidP="00CD3215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26. 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Предложения и замечания к проекту Прогноза носят рекомендательный характер.</w:t>
      </w:r>
    </w:p>
    <w:p w:rsidR="0070681B" w:rsidRDefault="00CD3215" w:rsidP="00CD3215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27. 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Решение о принятии поступивших предложений и замечаний по итогам проведения общественного обсуждения принимается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полномоченным </w:t>
      </w:r>
      <w:r>
        <w:rPr>
          <w:rFonts w:ascii="Times New Roman" w:eastAsia="Calibri" w:hAnsi="Times New Roman" w:cs="Times New Roman"/>
          <w:sz w:val="24"/>
          <w:szCs w:val="24"/>
        </w:rPr>
        <w:t>должностным лицом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681B" w:rsidRDefault="00CD3215" w:rsidP="00CD3215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28. 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После истечения срока завершения проведения общественного обсуждения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полномоченн</w:t>
      </w:r>
      <w:r>
        <w:rPr>
          <w:rFonts w:ascii="Times New Roman" w:eastAsia="Calibri" w:hAnsi="Times New Roman" w:cs="Times New Roman"/>
          <w:sz w:val="24"/>
          <w:szCs w:val="24"/>
        </w:rPr>
        <w:t>ое должностное лицо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 на основании поступивших предложений и замечаний в течение пяти календарных дней дорабатывает проект Прогноза, а также готовит сводную информацию о поступивших предложениях и замечаниях по итогам проведения общественного обсуждения.</w:t>
      </w:r>
    </w:p>
    <w:p w:rsidR="0070681B" w:rsidRDefault="00CD3215" w:rsidP="00CD3215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29. 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В целях информирования граждан, юридических лиц об учете (отклонении) предложений и замечаний сводная информация о предложениях и замечаниях по итогам проведения общественного обсуждения размещается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полномоченным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должностным лицом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lastRenderedPageBreak/>
        <w:t>на официальном сайте не позднее чем через пятнадцать календарных дней после истечения срока завершения проведения общественного обсуждения.</w:t>
      </w:r>
    </w:p>
    <w:p w:rsidR="0070681B" w:rsidRPr="0070681B" w:rsidRDefault="0070681B" w:rsidP="00E30CCF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681B" w:rsidRPr="0070681B" w:rsidRDefault="0070681B" w:rsidP="00E30CC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709"/>
        <w:contextualSpacing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Par42"/>
      <w:bookmarkStart w:id="3" w:name="Par61"/>
      <w:bookmarkStart w:id="4" w:name="Par89"/>
      <w:bookmarkEnd w:id="2"/>
      <w:bookmarkEnd w:id="3"/>
      <w:bookmarkEnd w:id="4"/>
      <w:r w:rsidRPr="0070681B">
        <w:rPr>
          <w:rFonts w:ascii="Times New Roman" w:eastAsia="Calibri" w:hAnsi="Times New Roman" w:cs="Times New Roman"/>
          <w:b/>
          <w:sz w:val="24"/>
          <w:szCs w:val="24"/>
        </w:rPr>
        <w:t xml:space="preserve">Порядок корректировки </w:t>
      </w:r>
      <w:r w:rsidR="007E2071">
        <w:rPr>
          <w:rFonts w:ascii="Times New Roman" w:eastAsia="Calibri" w:hAnsi="Times New Roman" w:cs="Times New Roman"/>
          <w:b/>
          <w:sz w:val="24"/>
          <w:szCs w:val="24"/>
        </w:rPr>
        <w:t>Пр</w:t>
      </w:r>
      <w:r w:rsidRPr="0070681B">
        <w:rPr>
          <w:rFonts w:ascii="Times New Roman" w:eastAsia="Calibri" w:hAnsi="Times New Roman" w:cs="Times New Roman"/>
          <w:b/>
          <w:sz w:val="24"/>
          <w:szCs w:val="24"/>
        </w:rPr>
        <w:t>огноза</w:t>
      </w:r>
    </w:p>
    <w:p w:rsidR="0070681B" w:rsidRPr="0070681B" w:rsidRDefault="0070681B" w:rsidP="00E30CC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681B" w:rsidRDefault="00CD3215" w:rsidP="00CD3215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30. 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Корректировка Прогноза осуществляется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полномоченным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должностным лицом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 по инициативе участников разработки Прогноза в случае изменения значений параметров Прогноза. </w:t>
      </w:r>
    </w:p>
    <w:p w:rsidR="0070681B" w:rsidRPr="0070681B" w:rsidRDefault="00CD3215" w:rsidP="00CD3215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31.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 Уполномоченн</w:t>
      </w:r>
      <w:r>
        <w:rPr>
          <w:rFonts w:ascii="Times New Roman" w:eastAsia="Calibri" w:hAnsi="Times New Roman" w:cs="Times New Roman"/>
          <w:sz w:val="24"/>
          <w:szCs w:val="24"/>
        </w:rPr>
        <w:t>ое должностное лицо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 при рассмотрении представленных участниками разработки параметров Прогноза и пояснительных записок к ним вносит изменения в параметры Прогноза с учетом:</w:t>
      </w:r>
    </w:p>
    <w:p w:rsidR="0070681B" w:rsidRPr="0070681B" w:rsidRDefault="0070681B" w:rsidP="00E30CC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81B">
        <w:rPr>
          <w:rFonts w:ascii="Times New Roman" w:eastAsia="Calibri" w:hAnsi="Times New Roman" w:cs="Times New Roman"/>
          <w:sz w:val="24"/>
          <w:szCs w:val="24"/>
        </w:rPr>
        <w:t xml:space="preserve">1) сопоставления представленных Прогнозов со сложившимися тенденциями социально-экономического развития </w:t>
      </w:r>
      <w:r w:rsidR="006C2047">
        <w:rPr>
          <w:rFonts w:ascii="Times New Roman" w:eastAsia="Calibri" w:hAnsi="Times New Roman" w:cs="Times New Roman"/>
          <w:sz w:val="24"/>
          <w:szCs w:val="24"/>
        </w:rPr>
        <w:t>Новиковского</w:t>
      </w:r>
      <w:r w:rsidR="00CD3215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Pr="0070681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0681B" w:rsidRDefault="0070681B" w:rsidP="00E30CC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81B">
        <w:rPr>
          <w:rFonts w:ascii="Times New Roman" w:eastAsia="Calibri" w:hAnsi="Times New Roman" w:cs="Times New Roman"/>
          <w:sz w:val="24"/>
          <w:szCs w:val="24"/>
        </w:rPr>
        <w:t xml:space="preserve">2) анализа пояснительных записок с точки зрения прогнозируемых тенденций социально-экономического развития </w:t>
      </w:r>
      <w:r w:rsidR="006C2047">
        <w:rPr>
          <w:rFonts w:ascii="Times New Roman" w:eastAsia="Calibri" w:hAnsi="Times New Roman" w:cs="Times New Roman"/>
          <w:sz w:val="24"/>
          <w:szCs w:val="24"/>
        </w:rPr>
        <w:t>Новиковского</w:t>
      </w:r>
      <w:r w:rsidR="00CD3215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Pr="0070681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681B" w:rsidRDefault="00CD3215" w:rsidP="00CD3215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32. 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Корректировка Прогноза осуществляется с учетом методических материалов и рекомендаций Министерства экономического развития Российской Федерации по корректировке прогноза социально-экономического развития Российской Федерации на среднесрочный и (или) долгосрочный периоды.</w:t>
      </w:r>
      <w:r w:rsidR="0070681B" w:rsidRPr="0070681B">
        <w:rPr>
          <w:rFonts w:ascii="Calibri" w:eastAsia="Calibri" w:hAnsi="Calibri" w:cs="Times New Roman"/>
        </w:rPr>
        <w:t xml:space="preserve"> </w:t>
      </w:r>
    </w:p>
    <w:p w:rsidR="0070681B" w:rsidRPr="0070681B" w:rsidRDefault="00CD3215" w:rsidP="00CD3215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3215">
        <w:rPr>
          <w:rFonts w:ascii="Times New Roman" w:eastAsia="Calibri" w:hAnsi="Times New Roman" w:cs="Times New Roman"/>
        </w:rPr>
        <w:t>33</w:t>
      </w:r>
      <w:r>
        <w:rPr>
          <w:rFonts w:ascii="Times New Roman" w:eastAsia="Calibri" w:hAnsi="Times New Roman" w:cs="Times New Roman"/>
        </w:rPr>
        <w:t xml:space="preserve">. 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Изменение Прогноза в ходе составления или рассмотрения проекта бюджета муниципального образования «</w:t>
      </w:r>
      <w:r w:rsidR="006C2047">
        <w:rPr>
          <w:rFonts w:ascii="Times New Roman" w:eastAsia="Calibri" w:hAnsi="Times New Roman" w:cs="Times New Roman"/>
          <w:sz w:val="24"/>
          <w:szCs w:val="24"/>
        </w:rPr>
        <w:t>Новиковское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» влечет за собой изменение основных характеристик проекта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местного 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бюджета.</w:t>
      </w:r>
    </w:p>
    <w:p w:rsidR="0070681B" w:rsidRPr="0070681B" w:rsidRDefault="0070681B" w:rsidP="00E30C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70681B" w:rsidRPr="0070681B" w:rsidRDefault="0070681B" w:rsidP="00E30C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70681B" w:rsidRDefault="0070681B" w:rsidP="00E30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81B" w:rsidRDefault="0070681B" w:rsidP="00706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81B" w:rsidRDefault="0070681B" w:rsidP="00706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215" w:rsidRDefault="00CD3215" w:rsidP="00706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215" w:rsidRDefault="00CD3215" w:rsidP="00706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215" w:rsidRDefault="00CD3215" w:rsidP="00706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215" w:rsidRDefault="00CD3215" w:rsidP="00706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215" w:rsidRDefault="00CD3215" w:rsidP="00706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215" w:rsidRDefault="00CD3215" w:rsidP="00706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215" w:rsidRDefault="00CD3215" w:rsidP="00706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215" w:rsidRDefault="00CD3215" w:rsidP="00706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215" w:rsidRDefault="00CD3215" w:rsidP="00706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215" w:rsidRDefault="00CD3215" w:rsidP="00706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215" w:rsidRDefault="00CD3215" w:rsidP="00706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215" w:rsidRDefault="00CD3215" w:rsidP="00706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3C1" w:rsidRDefault="008D53C1"/>
    <w:sectPr w:rsidR="008D53C1" w:rsidSect="007E2071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D10" w:rsidRDefault="00451D10" w:rsidP="00981F74">
      <w:pPr>
        <w:spacing w:after="0" w:line="240" w:lineRule="auto"/>
      </w:pPr>
      <w:r>
        <w:separator/>
      </w:r>
    </w:p>
  </w:endnote>
  <w:endnote w:type="continuationSeparator" w:id="0">
    <w:p w:rsidR="00451D10" w:rsidRDefault="00451D10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D10" w:rsidRDefault="00451D10" w:rsidP="00981F74">
      <w:pPr>
        <w:spacing w:after="0" w:line="240" w:lineRule="auto"/>
      </w:pPr>
      <w:r>
        <w:separator/>
      </w:r>
    </w:p>
  </w:footnote>
  <w:footnote w:type="continuationSeparator" w:id="0">
    <w:p w:rsidR="00451D10" w:rsidRDefault="00451D10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123012"/>
      <w:docPartObj>
        <w:docPartGallery w:val="Page Numbers (Top of Page)"/>
        <w:docPartUnique/>
      </w:docPartObj>
    </w:sdtPr>
    <w:sdtEndPr/>
    <w:sdtContent>
      <w:p w:rsidR="007E2071" w:rsidRDefault="007E20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179">
          <w:rPr>
            <w:noProof/>
          </w:rPr>
          <w:t>2</w:t>
        </w:r>
        <w:r>
          <w:fldChar w:fldCharType="end"/>
        </w:r>
      </w:p>
    </w:sdtContent>
  </w:sdt>
  <w:p w:rsidR="00981F74" w:rsidRDefault="00981F7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071" w:rsidRDefault="007E2071">
    <w:pPr>
      <w:pStyle w:val="a5"/>
      <w:jc w:val="center"/>
    </w:pPr>
  </w:p>
  <w:p w:rsidR="007E2071" w:rsidRDefault="007E207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3324C"/>
    <w:multiLevelType w:val="multilevel"/>
    <w:tmpl w:val="C7E0632C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27A321A"/>
    <w:multiLevelType w:val="multilevel"/>
    <w:tmpl w:val="B21EA72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2F06A4D"/>
    <w:multiLevelType w:val="multilevel"/>
    <w:tmpl w:val="52BC84B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A673A18"/>
    <w:multiLevelType w:val="multilevel"/>
    <w:tmpl w:val="F5F430A8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20"/>
    <w:rsid w:val="000006EA"/>
    <w:rsid w:val="00011B4E"/>
    <w:rsid w:val="00031ACA"/>
    <w:rsid w:val="000518EC"/>
    <w:rsid w:val="00056A17"/>
    <w:rsid w:val="000674DD"/>
    <w:rsid w:val="000725D9"/>
    <w:rsid w:val="000725DF"/>
    <w:rsid w:val="000D47FD"/>
    <w:rsid w:val="000F0B4C"/>
    <w:rsid w:val="00140C1C"/>
    <w:rsid w:val="001965C2"/>
    <w:rsid w:val="001B0496"/>
    <w:rsid w:val="00241EEB"/>
    <w:rsid w:val="00276933"/>
    <w:rsid w:val="00296C2D"/>
    <w:rsid w:val="00297973"/>
    <w:rsid w:val="002B63F4"/>
    <w:rsid w:val="00302FD9"/>
    <w:rsid w:val="00350763"/>
    <w:rsid w:val="00351145"/>
    <w:rsid w:val="00353B68"/>
    <w:rsid w:val="0036193A"/>
    <w:rsid w:val="00375D20"/>
    <w:rsid w:val="00376537"/>
    <w:rsid w:val="003C41B4"/>
    <w:rsid w:val="003F241D"/>
    <w:rsid w:val="003F5671"/>
    <w:rsid w:val="003F6BFB"/>
    <w:rsid w:val="004120B8"/>
    <w:rsid w:val="00417862"/>
    <w:rsid w:val="00436A4B"/>
    <w:rsid w:val="00451D10"/>
    <w:rsid w:val="00455161"/>
    <w:rsid w:val="00461660"/>
    <w:rsid w:val="00471179"/>
    <w:rsid w:val="00492030"/>
    <w:rsid w:val="004F3083"/>
    <w:rsid w:val="00511E20"/>
    <w:rsid w:val="00523416"/>
    <w:rsid w:val="00561C89"/>
    <w:rsid w:val="00580FFD"/>
    <w:rsid w:val="0058521D"/>
    <w:rsid w:val="005916DE"/>
    <w:rsid w:val="005B198E"/>
    <w:rsid w:val="005F1B31"/>
    <w:rsid w:val="006371D9"/>
    <w:rsid w:val="006528A2"/>
    <w:rsid w:val="00667386"/>
    <w:rsid w:val="0068044F"/>
    <w:rsid w:val="006A2955"/>
    <w:rsid w:val="006C2047"/>
    <w:rsid w:val="006E6B73"/>
    <w:rsid w:val="0070681B"/>
    <w:rsid w:val="007236DA"/>
    <w:rsid w:val="00776294"/>
    <w:rsid w:val="007E2071"/>
    <w:rsid w:val="00812A1B"/>
    <w:rsid w:val="00847520"/>
    <w:rsid w:val="00860F3F"/>
    <w:rsid w:val="00882F34"/>
    <w:rsid w:val="008A64D2"/>
    <w:rsid w:val="008B7B62"/>
    <w:rsid w:val="008C0D71"/>
    <w:rsid w:val="008C4BF1"/>
    <w:rsid w:val="008D3D91"/>
    <w:rsid w:val="008D53C1"/>
    <w:rsid w:val="0090267B"/>
    <w:rsid w:val="00902F46"/>
    <w:rsid w:val="009201F2"/>
    <w:rsid w:val="009373C0"/>
    <w:rsid w:val="00961284"/>
    <w:rsid w:val="00981F74"/>
    <w:rsid w:val="009A6B46"/>
    <w:rsid w:val="009C3068"/>
    <w:rsid w:val="009C750A"/>
    <w:rsid w:val="00A34BAF"/>
    <w:rsid w:val="00AB2ED5"/>
    <w:rsid w:val="00AC63CD"/>
    <w:rsid w:val="00AD573C"/>
    <w:rsid w:val="00AF0A6D"/>
    <w:rsid w:val="00B110C4"/>
    <w:rsid w:val="00B3735C"/>
    <w:rsid w:val="00B444C5"/>
    <w:rsid w:val="00BC652E"/>
    <w:rsid w:val="00BE04FE"/>
    <w:rsid w:val="00C467A8"/>
    <w:rsid w:val="00C6571F"/>
    <w:rsid w:val="00C80471"/>
    <w:rsid w:val="00CA3BE9"/>
    <w:rsid w:val="00CA7EBF"/>
    <w:rsid w:val="00CC605D"/>
    <w:rsid w:val="00CD2096"/>
    <w:rsid w:val="00CD2139"/>
    <w:rsid w:val="00CD3215"/>
    <w:rsid w:val="00CF373F"/>
    <w:rsid w:val="00D162B9"/>
    <w:rsid w:val="00D356C6"/>
    <w:rsid w:val="00D737E5"/>
    <w:rsid w:val="00D8664F"/>
    <w:rsid w:val="00E20200"/>
    <w:rsid w:val="00E30CCF"/>
    <w:rsid w:val="00E44606"/>
    <w:rsid w:val="00E9467D"/>
    <w:rsid w:val="00F02373"/>
    <w:rsid w:val="00F6171E"/>
    <w:rsid w:val="00F62941"/>
    <w:rsid w:val="00F76F0B"/>
    <w:rsid w:val="00F77B5C"/>
    <w:rsid w:val="00F8438B"/>
    <w:rsid w:val="00F90F53"/>
    <w:rsid w:val="00F94301"/>
    <w:rsid w:val="00FA08C7"/>
    <w:rsid w:val="00FA5E97"/>
    <w:rsid w:val="00FC199B"/>
    <w:rsid w:val="00FE0828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FF67F"/>
  <w15:docId w15:val="{71A1A5C9-95FA-42F4-9F04-FCDC1B87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373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73C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73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1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181783E561A7CE656FE1E1E05EDE610506D0E5629F0C57CDCB52D61279E1E7759CD4A58703BD9955R9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DE6BA-7B40-4E8A-B72D-FB9FF4EE5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Пользователь</cp:lastModifiedBy>
  <cp:revision>3</cp:revision>
  <cp:lastPrinted>2019-02-27T08:07:00Z</cp:lastPrinted>
  <dcterms:created xsi:type="dcterms:W3CDTF">2019-02-27T05:49:00Z</dcterms:created>
  <dcterms:modified xsi:type="dcterms:W3CDTF">2019-02-27T08:35:00Z</dcterms:modified>
</cp:coreProperties>
</file>