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FE8" w:rsidRDefault="00FE3FE8" w:rsidP="00FE3FE8">
      <w:pPr>
        <w:jc w:val="center"/>
        <w:rPr>
          <w:b/>
        </w:rPr>
      </w:pPr>
      <w:r>
        <w:rPr>
          <w:b/>
        </w:rPr>
        <w:t xml:space="preserve">АДМИНИСТРАЦИЯ </w:t>
      </w:r>
    </w:p>
    <w:p w:rsidR="00FE3FE8" w:rsidRDefault="00FE3FE8" w:rsidP="00FE3FE8">
      <w:pPr>
        <w:jc w:val="center"/>
        <w:rPr>
          <w:rFonts w:eastAsiaTheme="minorEastAsia"/>
          <w:b/>
        </w:rPr>
      </w:pPr>
      <w:r>
        <w:rPr>
          <w:b/>
        </w:rPr>
        <w:t>НОВИКОВСКОГО СЕЛЬСКОГО ПОСЕЛЕНИЯ</w:t>
      </w:r>
    </w:p>
    <w:p w:rsidR="00FE3FE8" w:rsidRDefault="00FE3FE8" w:rsidP="00FE3FE8">
      <w:pPr>
        <w:jc w:val="center"/>
        <w:rPr>
          <w:b/>
        </w:rPr>
      </w:pPr>
    </w:p>
    <w:p w:rsidR="00C15691" w:rsidRDefault="00C15691" w:rsidP="00FE3FE8">
      <w:pPr>
        <w:jc w:val="center"/>
        <w:rPr>
          <w:b/>
        </w:rPr>
      </w:pPr>
    </w:p>
    <w:p w:rsidR="00FE3FE8" w:rsidRDefault="00FE3FE8" w:rsidP="00C15691">
      <w:pPr>
        <w:jc w:val="center"/>
      </w:pPr>
      <w:r>
        <w:rPr>
          <w:b/>
        </w:rPr>
        <w:t xml:space="preserve">ПОСТАНОВЛЕНИЕ </w:t>
      </w:r>
    </w:p>
    <w:p w:rsidR="00C15691" w:rsidRDefault="00C15691" w:rsidP="00FE3FE8">
      <w:pPr>
        <w:jc w:val="both"/>
      </w:pPr>
    </w:p>
    <w:p w:rsidR="00FE3FE8" w:rsidRDefault="00C15691" w:rsidP="00FE3FE8">
      <w:pPr>
        <w:jc w:val="both"/>
      </w:pPr>
      <w:r>
        <w:t>31.01.2017</w:t>
      </w:r>
      <w:r w:rsidR="00FE3FE8">
        <w:t xml:space="preserve">                                                                                                          № </w:t>
      </w:r>
      <w:r>
        <w:t>18</w:t>
      </w:r>
    </w:p>
    <w:p w:rsidR="00FE3FE8" w:rsidRDefault="00FE3FE8" w:rsidP="00FE3FE8">
      <w:pPr>
        <w:jc w:val="center"/>
      </w:pPr>
      <w:r>
        <w:rPr>
          <w:kern w:val="2"/>
        </w:rPr>
        <w:t>с. Новиковка</w:t>
      </w:r>
    </w:p>
    <w:p w:rsidR="00FE3FE8" w:rsidRDefault="00FE3FE8" w:rsidP="00FE3FE8">
      <w:pPr>
        <w:jc w:val="both"/>
      </w:pPr>
    </w:p>
    <w:p w:rsidR="005C3098" w:rsidRDefault="005C3098" w:rsidP="00FE3FE8">
      <w:pPr>
        <w:ind w:right="-2"/>
        <w:jc w:val="center"/>
        <w:rPr>
          <w:b/>
        </w:rPr>
      </w:pPr>
      <w:r>
        <w:rPr>
          <w:b/>
        </w:rPr>
        <w:t xml:space="preserve">Об утверждении Положения об организации похоронного дела и содержании мест погребения на территории </w:t>
      </w:r>
      <w:r w:rsidR="00FE3FE8">
        <w:rPr>
          <w:b/>
        </w:rPr>
        <w:t>Новиковского</w:t>
      </w:r>
      <w:r>
        <w:rPr>
          <w:b/>
        </w:rPr>
        <w:t xml:space="preserve"> сельского поселения</w:t>
      </w:r>
    </w:p>
    <w:p w:rsidR="005C3098" w:rsidRDefault="005C3098" w:rsidP="005C3098">
      <w:pPr>
        <w:jc w:val="both"/>
        <w:rPr>
          <w:b/>
        </w:rPr>
      </w:pPr>
    </w:p>
    <w:p w:rsidR="005C3098" w:rsidRDefault="005C3098" w:rsidP="005C3098">
      <w:pPr>
        <w:jc w:val="both"/>
      </w:pPr>
    </w:p>
    <w:p w:rsidR="005C3098" w:rsidRDefault="005C3098" w:rsidP="005C3098">
      <w:pPr>
        <w:jc w:val="both"/>
      </w:pPr>
      <w:r>
        <w:tab/>
        <w:t>В соответствии с Федеральными законами от 6 октября 2003 года № 131-ФЗ «Об общих принципах организации местного самоуправления в Российской Федерации», от 12 января 1996 года № 8-ФЗ «О погребении и похоронном деле», Уставом муниципального образования «</w:t>
      </w:r>
      <w:r w:rsidR="00FE3FE8">
        <w:t>Новиковское</w:t>
      </w:r>
      <w:r>
        <w:t xml:space="preserve"> сельское поселение» </w:t>
      </w:r>
    </w:p>
    <w:p w:rsidR="005C3098" w:rsidRDefault="005C3098" w:rsidP="005C3098">
      <w:pPr>
        <w:jc w:val="both"/>
      </w:pPr>
      <w:bookmarkStart w:id="0" w:name="_GoBack"/>
    </w:p>
    <w:bookmarkEnd w:id="0"/>
    <w:p w:rsidR="005C3098" w:rsidRDefault="005C3098" w:rsidP="005C3098">
      <w:pPr>
        <w:jc w:val="both"/>
        <w:rPr>
          <w:b/>
        </w:rPr>
      </w:pPr>
      <w:r>
        <w:rPr>
          <w:b/>
        </w:rPr>
        <w:t>ПОСТАНОВЛЯЮ:</w:t>
      </w:r>
    </w:p>
    <w:p w:rsidR="005C3098" w:rsidRDefault="005C3098" w:rsidP="005C3098">
      <w:pPr>
        <w:jc w:val="both"/>
      </w:pPr>
    </w:p>
    <w:p w:rsidR="005C3098" w:rsidRDefault="005C3098" w:rsidP="005C3098">
      <w:pPr>
        <w:ind w:firstLine="360"/>
        <w:jc w:val="both"/>
      </w:pPr>
      <w:r>
        <w:t xml:space="preserve">1. Утвердить Положение об организации похоронного дела и содержании мест погребения на территории </w:t>
      </w:r>
      <w:r w:rsidR="00FE3FE8">
        <w:t>Новиковского</w:t>
      </w:r>
      <w:r>
        <w:t xml:space="preserve"> сельского поселения согласно приложению.</w:t>
      </w:r>
    </w:p>
    <w:p w:rsidR="005C3098" w:rsidRDefault="00FE3FE8" w:rsidP="005C3098">
      <w:pPr>
        <w:ind w:firstLine="360"/>
        <w:jc w:val="both"/>
        <w:rPr>
          <w:rFonts w:ascii="Times New Roman CYR" w:hAnsi="Times New Roman CYR" w:cs="Times New Roman CYR"/>
          <w:kern w:val="2"/>
        </w:rPr>
      </w:pPr>
      <w:r>
        <w:t xml:space="preserve">2. Настоящее постановление подлежит официальному опубликованию (обнародованию) в установленном Советом Новиковского сельского поселения порядке и размещению на официальном сайте Новиковского сельского поселения </w:t>
      </w:r>
      <w:hyperlink r:id="rId4" w:history="1">
        <w:r>
          <w:rPr>
            <w:rStyle w:val="a3"/>
            <w:color w:val="000000" w:themeColor="text1"/>
            <w:u w:val="none"/>
          </w:rPr>
          <w:t>www.nselp.asino.ru</w:t>
        </w:r>
      </w:hyperlink>
      <w:r>
        <w:rPr>
          <w:color w:val="000000" w:themeColor="text1"/>
        </w:rPr>
        <w:t xml:space="preserve">   в информационно-телекоммуникационной сети «Интернет».</w:t>
      </w:r>
    </w:p>
    <w:p w:rsidR="005C3098" w:rsidRDefault="005C3098" w:rsidP="005C3098">
      <w:pPr>
        <w:ind w:firstLine="360"/>
        <w:jc w:val="both"/>
      </w:pPr>
      <w:r>
        <w:t xml:space="preserve"> 4. Контроль исполнения настоящего постановления возложить на </w:t>
      </w:r>
      <w:r w:rsidR="00FE3FE8">
        <w:t xml:space="preserve">заместителя главы </w:t>
      </w:r>
      <w:r>
        <w:t xml:space="preserve">по </w:t>
      </w:r>
      <w:r w:rsidR="00FE3FE8">
        <w:t xml:space="preserve">жизнеобеспечению, </w:t>
      </w:r>
      <w:r>
        <w:t>благоустройству, транспорту</w:t>
      </w:r>
      <w:r w:rsidR="00FE3FE8">
        <w:t xml:space="preserve"> и</w:t>
      </w:r>
      <w:r>
        <w:t xml:space="preserve"> связи.</w:t>
      </w:r>
    </w:p>
    <w:p w:rsidR="005C3098" w:rsidRDefault="005C3098" w:rsidP="005C3098">
      <w:pPr>
        <w:jc w:val="both"/>
      </w:pPr>
    </w:p>
    <w:p w:rsidR="005C3098" w:rsidRDefault="005C3098" w:rsidP="005C3098">
      <w:pPr>
        <w:jc w:val="both"/>
      </w:pPr>
    </w:p>
    <w:p w:rsidR="005C3098" w:rsidRDefault="005C3098" w:rsidP="005C3098">
      <w:pPr>
        <w:jc w:val="both"/>
      </w:pPr>
    </w:p>
    <w:p w:rsidR="005C3098" w:rsidRDefault="005C3098" w:rsidP="005C3098">
      <w:pPr>
        <w:jc w:val="both"/>
      </w:pPr>
      <w:r>
        <w:t>Глава сельского поселения</w:t>
      </w:r>
    </w:p>
    <w:p w:rsidR="005C3098" w:rsidRDefault="005C3098" w:rsidP="005C3098">
      <w:pPr>
        <w:jc w:val="both"/>
      </w:pPr>
      <w:r>
        <w:t xml:space="preserve">(Глава </w:t>
      </w:r>
      <w:proofErr w:type="gramStart"/>
      <w:r>
        <w:t xml:space="preserve">администрации)   </w:t>
      </w:r>
      <w:proofErr w:type="gramEnd"/>
      <w:r>
        <w:t xml:space="preserve">                                                                          </w:t>
      </w:r>
      <w:r w:rsidR="00FE3FE8">
        <w:t>С.Л. Петров</w:t>
      </w:r>
    </w:p>
    <w:p w:rsidR="005C3098" w:rsidRDefault="005C3098" w:rsidP="005C3098">
      <w:pPr>
        <w:jc w:val="both"/>
      </w:pPr>
    </w:p>
    <w:p w:rsidR="005C3098" w:rsidRDefault="005C3098" w:rsidP="005C3098">
      <w:pPr>
        <w:jc w:val="both"/>
      </w:pPr>
    </w:p>
    <w:p w:rsidR="005C3098" w:rsidRDefault="005C3098" w:rsidP="005C3098">
      <w:pPr>
        <w:jc w:val="both"/>
      </w:pPr>
    </w:p>
    <w:p w:rsidR="005C3098" w:rsidRDefault="005C3098" w:rsidP="005C3098">
      <w:pPr>
        <w:jc w:val="both"/>
      </w:pPr>
    </w:p>
    <w:p w:rsidR="005C3098" w:rsidRDefault="005C3098" w:rsidP="005C3098">
      <w:pPr>
        <w:jc w:val="both"/>
      </w:pPr>
    </w:p>
    <w:p w:rsidR="005C3098" w:rsidRDefault="005C3098" w:rsidP="005C3098">
      <w:pPr>
        <w:jc w:val="both"/>
      </w:pPr>
    </w:p>
    <w:p w:rsidR="005C3098" w:rsidRDefault="005C3098" w:rsidP="005C3098">
      <w:pPr>
        <w:jc w:val="both"/>
      </w:pPr>
    </w:p>
    <w:p w:rsidR="005C3098" w:rsidRDefault="005C3098" w:rsidP="005C3098">
      <w:pPr>
        <w:jc w:val="both"/>
      </w:pPr>
    </w:p>
    <w:p w:rsidR="005C3098" w:rsidRDefault="005C3098" w:rsidP="005C3098">
      <w:pPr>
        <w:jc w:val="both"/>
        <w:rPr>
          <w:color w:val="FFFFFF"/>
          <w:sz w:val="22"/>
          <w:szCs w:val="22"/>
        </w:rPr>
      </w:pPr>
    </w:p>
    <w:p w:rsidR="005C3098" w:rsidRDefault="005C3098" w:rsidP="005C3098">
      <w:pPr>
        <w:rPr>
          <w:color w:val="FFFFFF"/>
          <w:sz w:val="22"/>
          <w:szCs w:val="22"/>
        </w:rPr>
      </w:pPr>
      <w:r>
        <w:rPr>
          <w:color w:val="FFFFFF"/>
          <w:sz w:val="22"/>
          <w:szCs w:val="22"/>
        </w:rPr>
        <w:t>Управляющий делами</w:t>
      </w:r>
    </w:p>
    <w:p w:rsidR="005C3098" w:rsidRDefault="005C3098" w:rsidP="005C3098">
      <w:pPr>
        <w:rPr>
          <w:color w:val="FFFFFF"/>
          <w:sz w:val="22"/>
          <w:szCs w:val="22"/>
        </w:rPr>
      </w:pPr>
      <w:r>
        <w:rPr>
          <w:color w:val="FFFFFF"/>
          <w:sz w:val="22"/>
          <w:szCs w:val="22"/>
        </w:rPr>
        <w:t>______________Сафонова Н.И.</w:t>
      </w:r>
    </w:p>
    <w:p w:rsidR="005C3098" w:rsidRDefault="005C3098" w:rsidP="005C3098">
      <w:pPr>
        <w:rPr>
          <w:color w:val="FFFFFF"/>
          <w:sz w:val="22"/>
          <w:szCs w:val="22"/>
        </w:rPr>
      </w:pPr>
    </w:p>
    <w:p w:rsidR="005C3098" w:rsidRDefault="005C3098" w:rsidP="005C3098">
      <w:pPr>
        <w:rPr>
          <w:color w:val="FFFFFF"/>
          <w:sz w:val="22"/>
          <w:szCs w:val="22"/>
        </w:rPr>
      </w:pPr>
      <w:r>
        <w:rPr>
          <w:color w:val="FFFFFF"/>
          <w:sz w:val="22"/>
          <w:szCs w:val="22"/>
        </w:rPr>
        <w:t>Архипова Л.Н.</w:t>
      </w:r>
    </w:p>
    <w:p w:rsidR="005C3098" w:rsidRDefault="005C3098" w:rsidP="005C3098">
      <w:pPr>
        <w:rPr>
          <w:color w:val="FFFFFF"/>
          <w:sz w:val="22"/>
          <w:szCs w:val="22"/>
        </w:rPr>
      </w:pPr>
    </w:p>
    <w:p w:rsidR="005C3098" w:rsidRDefault="005C3098" w:rsidP="005C3098">
      <w:pPr>
        <w:rPr>
          <w:color w:val="FFFFFF"/>
          <w:sz w:val="22"/>
          <w:szCs w:val="22"/>
        </w:rPr>
      </w:pPr>
    </w:p>
    <w:p w:rsidR="005C3098" w:rsidRDefault="005C3098" w:rsidP="005C3098">
      <w:pPr>
        <w:rPr>
          <w:color w:val="FFFFFF"/>
          <w:sz w:val="22"/>
          <w:szCs w:val="22"/>
        </w:rPr>
      </w:pPr>
      <w:r>
        <w:rPr>
          <w:color w:val="FFFFFF"/>
          <w:sz w:val="22"/>
          <w:szCs w:val="22"/>
        </w:rPr>
        <w:t>2 32 51</w:t>
      </w:r>
    </w:p>
    <w:p w:rsidR="00FE3FE8" w:rsidRDefault="00FE3FE8" w:rsidP="005C3098">
      <w:pPr>
        <w:rPr>
          <w:color w:val="FFFFFF"/>
          <w:sz w:val="22"/>
          <w:szCs w:val="22"/>
        </w:rPr>
      </w:pPr>
    </w:p>
    <w:p w:rsidR="00FE3FE8" w:rsidRDefault="00FE3FE8" w:rsidP="005C3098">
      <w:pPr>
        <w:rPr>
          <w:color w:val="FFFFFF"/>
          <w:sz w:val="22"/>
          <w:szCs w:val="22"/>
        </w:rPr>
      </w:pPr>
    </w:p>
    <w:p w:rsidR="00FE3FE8" w:rsidRDefault="00FE3FE8" w:rsidP="005C3098">
      <w:pPr>
        <w:rPr>
          <w:color w:val="FFFFFF"/>
          <w:sz w:val="22"/>
          <w:szCs w:val="22"/>
        </w:rPr>
      </w:pPr>
    </w:p>
    <w:p w:rsidR="00FE3FE8" w:rsidRDefault="00FE3FE8" w:rsidP="005C3098">
      <w:pPr>
        <w:rPr>
          <w:color w:val="FFFFFF"/>
          <w:sz w:val="22"/>
          <w:szCs w:val="22"/>
        </w:rPr>
      </w:pPr>
    </w:p>
    <w:p w:rsidR="005C3098" w:rsidRDefault="005C3098" w:rsidP="005C3098">
      <w:pPr>
        <w:rPr>
          <w:sz w:val="22"/>
          <w:szCs w:val="22"/>
        </w:rPr>
      </w:pPr>
      <w:r>
        <w:rPr>
          <w:sz w:val="22"/>
          <w:szCs w:val="22"/>
        </w:rPr>
        <w:lastRenderedPageBreak/>
        <w:tab/>
      </w:r>
      <w:r>
        <w:rPr>
          <w:sz w:val="22"/>
          <w:szCs w:val="22"/>
        </w:rPr>
        <w:tab/>
      </w:r>
      <w:r>
        <w:rPr>
          <w:sz w:val="22"/>
          <w:szCs w:val="22"/>
        </w:rPr>
        <w:tab/>
      </w:r>
      <w:r>
        <w:rPr>
          <w:sz w:val="22"/>
          <w:szCs w:val="22"/>
        </w:rPr>
        <w:tab/>
        <w:t xml:space="preserve">                                                                                  </w:t>
      </w:r>
    </w:p>
    <w:p w:rsidR="005C3098" w:rsidRDefault="005C3098" w:rsidP="005C3098">
      <w:pPr>
        <w:ind w:left="5670"/>
        <w:jc w:val="both"/>
        <w:rPr>
          <w:sz w:val="22"/>
          <w:szCs w:val="22"/>
        </w:rPr>
      </w:pPr>
      <w:r>
        <w:rPr>
          <w:sz w:val="22"/>
          <w:szCs w:val="22"/>
        </w:rPr>
        <w:t xml:space="preserve">Приложение к постановлению </w:t>
      </w:r>
    </w:p>
    <w:p w:rsidR="005C3098" w:rsidRDefault="005C3098" w:rsidP="005C3098">
      <w:pPr>
        <w:ind w:left="5670"/>
        <w:jc w:val="both"/>
        <w:rPr>
          <w:sz w:val="22"/>
          <w:szCs w:val="22"/>
        </w:rPr>
      </w:pPr>
      <w:r>
        <w:rPr>
          <w:sz w:val="22"/>
          <w:szCs w:val="22"/>
        </w:rPr>
        <w:t xml:space="preserve">Администрации </w:t>
      </w:r>
      <w:r w:rsidR="00FE3FE8">
        <w:rPr>
          <w:sz w:val="22"/>
          <w:szCs w:val="22"/>
        </w:rPr>
        <w:t>Новиковского</w:t>
      </w:r>
      <w:r>
        <w:rPr>
          <w:sz w:val="22"/>
          <w:szCs w:val="22"/>
        </w:rPr>
        <w:t xml:space="preserve"> </w:t>
      </w:r>
    </w:p>
    <w:p w:rsidR="005C3098" w:rsidRDefault="005C3098" w:rsidP="005C3098">
      <w:pPr>
        <w:ind w:left="5670"/>
        <w:jc w:val="both"/>
        <w:rPr>
          <w:sz w:val="22"/>
          <w:szCs w:val="22"/>
        </w:rPr>
      </w:pPr>
      <w:r>
        <w:rPr>
          <w:sz w:val="22"/>
          <w:szCs w:val="22"/>
        </w:rPr>
        <w:t xml:space="preserve">сельского поселения </w:t>
      </w:r>
    </w:p>
    <w:p w:rsidR="005C3098" w:rsidRDefault="005C3098" w:rsidP="00C15691">
      <w:pPr>
        <w:ind w:left="5670"/>
        <w:jc w:val="both"/>
        <w:rPr>
          <w:sz w:val="22"/>
          <w:szCs w:val="22"/>
        </w:rPr>
      </w:pPr>
      <w:r>
        <w:rPr>
          <w:sz w:val="22"/>
          <w:szCs w:val="22"/>
        </w:rPr>
        <w:t xml:space="preserve">от </w:t>
      </w:r>
      <w:r w:rsidR="00C15691" w:rsidRPr="00C15691">
        <w:rPr>
          <w:sz w:val="22"/>
          <w:szCs w:val="22"/>
        </w:rPr>
        <w:t>31.01.2017</w:t>
      </w:r>
      <w:r w:rsidRPr="00C15691">
        <w:rPr>
          <w:sz w:val="22"/>
          <w:szCs w:val="22"/>
        </w:rPr>
        <w:t xml:space="preserve"> № </w:t>
      </w:r>
      <w:r w:rsidR="00C15691" w:rsidRPr="00C15691">
        <w:rPr>
          <w:sz w:val="22"/>
          <w:szCs w:val="22"/>
        </w:rPr>
        <w:t>18</w:t>
      </w:r>
    </w:p>
    <w:p w:rsidR="005C3098" w:rsidRDefault="005C3098" w:rsidP="005C3098"/>
    <w:p w:rsidR="005C3098" w:rsidRDefault="005C3098" w:rsidP="005C3098">
      <w:pPr>
        <w:ind w:firstLine="540"/>
        <w:jc w:val="center"/>
        <w:rPr>
          <w:b/>
        </w:rPr>
      </w:pPr>
      <w:r>
        <w:rPr>
          <w:b/>
        </w:rPr>
        <w:t>ПОЛОЖЕНИЕ</w:t>
      </w:r>
    </w:p>
    <w:p w:rsidR="005C3098" w:rsidRDefault="005C3098" w:rsidP="005C3098">
      <w:pPr>
        <w:ind w:firstLine="540"/>
        <w:jc w:val="center"/>
        <w:rPr>
          <w:b/>
        </w:rPr>
      </w:pPr>
      <w:r>
        <w:rPr>
          <w:b/>
        </w:rPr>
        <w:t xml:space="preserve"> об организации похоронного дела и содержании мест погребения на территории </w:t>
      </w:r>
      <w:r w:rsidR="00FE3FE8">
        <w:rPr>
          <w:b/>
        </w:rPr>
        <w:t>Новиковского</w:t>
      </w:r>
      <w:r>
        <w:rPr>
          <w:b/>
        </w:rPr>
        <w:t xml:space="preserve"> сельского поселения</w:t>
      </w:r>
    </w:p>
    <w:p w:rsidR="005C3098" w:rsidRDefault="005C3098" w:rsidP="005C3098">
      <w:pPr>
        <w:ind w:firstLine="540"/>
        <w:rPr>
          <w:b/>
          <w:sz w:val="18"/>
          <w:szCs w:val="18"/>
        </w:rPr>
      </w:pPr>
    </w:p>
    <w:p w:rsidR="005C3098" w:rsidRDefault="005C3098" w:rsidP="005C3098">
      <w:pPr>
        <w:ind w:firstLine="540"/>
        <w:jc w:val="center"/>
        <w:rPr>
          <w:b/>
          <w:sz w:val="22"/>
          <w:szCs w:val="22"/>
        </w:rPr>
      </w:pPr>
      <w:r>
        <w:rPr>
          <w:b/>
          <w:sz w:val="22"/>
          <w:szCs w:val="22"/>
        </w:rPr>
        <w:t>1. Общие положения</w:t>
      </w:r>
    </w:p>
    <w:p w:rsidR="005C3098" w:rsidRDefault="005C3098" w:rsidP="005C3098">
      <w:pPr>
        <w:ind w:firstLine="540"/>
        <w:jc w:val="both"/>
        <w:rPr>
          <w:sz w:val="22"/>
          <w:szCs w:val="22"/>
        </w:rPr>
      </w:pPr>
      <w:r>
        <w:rPr>
          <w:sz w:val="22"/>
          <w:szCs w:val="22"/>
        </w:rPr>
        <w:t xml:space="preserve">1.1. Настоящее Положение </w:t>
      </w:r>
      <w:r>
        <w:t xml:space="preserve">об организации похоронного дела и содержании мест погребения на территории </w:t>
      </w:r>
      <w:r w:rsidR="00FE3FE8">
        <w:t>Новиковского</w:t>
      </w:r>
      <w:r>
        <w:t xml:space="preserve"> сельского поселения </w:t>
      </w:r>
      <w:r>
        <w:rPr>
          <w:sz w:val="22"/>
          <w:szCs w:val="22"/>
        </w:rPr>
        <w:t xml:space="preserve">разработано в соответствии с Федеральным Законом </w:t>
      </w:r>
      <w:r>
        <w:t>от 12 января 1996 года № 8-ФЗ «О погребении и похоронном деле</w:t>
      </w:r>
      <w:r>
        <w:rPr>
          <w:sz w:val="22"/>
          <w:szCs w:val="22"/>
        </w:rPr>
        <w:t>» (далее по тексту – Федеральный закон), Уставом муниципального образования «</w:t>
      </w:r>
      <w:r w:rsidR="00FE3FE8">
        <w:rPr>
          <w:sz w:val="22"/>
          <w:szCs w:val="22"/>
        </w:rPr>
        <w:t>Новиковское</w:t>
      </w:r>
      <w:r>
        <w:rPr>
          <w:sz w:val="22"/>
          <w:szCs w:val="22"/>
        </w:rPr>
        <w:t xml:space="preserve"> сельское поселение» с целью регулирования отношений, связанных с погребением умерших, организацией похоронного дела, оказанием услуг по погребению, порядком деятельности специализированных служб по вопросам похоронного дела, содержанием мест погребения на территории </w:t>
      </w:r>
      <w:r w:rsidR="00FE3FE8">
        <w:rPr>
          <w:sz w:val="22"/>
          <w:szCs w:val="22"/>
        </w:rPr>
        <w:t>Новиковского</w:t>
      </w:r>
      <w:r>
        <w:rPr>
          <w:sz w:val="22"/>
          <w:szCs w:val="22"/>
        </w:rPr>
        <w:t xml:space="preserve"> сельского поселения. </w:t>
      </w:r>
    </w:p>
    <w:p w:rsidR="005C3098" w:rsidRDefault="005C3098" w:rsidP="005C3098">
      <w:pPr>
        <w:ind w:firstLine="540"/>
        <w:jc w:val="both"/>
        <w:rPr>
          <w:sz w:val="22"/>
          <w:szCs w:val="22"/>
        </w:rPr>
      </w:pPr>
      <w:r>
        <w:rPr>
          <w:sz w:val="22"/>
          <w:szCs w:val="22"/>
        </w:rPr>
        <w:t xml:space="preserve">1.2. Административная и хозяйственная деятельность по вопросам погребения и оказания услуг по погребению на общественных кладбищах </w:t>
      </w:r>
      <w:r w:rsidR="00FE3FE8">
        <w:rPr>
          <w:sz w:val="22"/>
          <w:szCs w:val="22"/>
        </w:rPr>
        <w:t>Новиковского</w:t>
      </w:r>
      <w:r>
        <w:rPr>
          <w:sz w:val="22"/>
          <w:szCs w:val="22"/>
        </w:rPr>
        <w:t xml:space="preserve"> сельского поселения осуществляется специализированной службой по вопросам похоронного дела (далее по тексту – специализированной службой), создаваемой постановлением Администрации </w:t>
      </w:r>
      <w:r w:rsidR="00FE3FE8">
        <w:rPr>
          <w:sz w:val="22"/>
          <w:szCs w:val="22"/>
        </w:rPr>
        <w:t>Новиковского</w:t>
      </w:r>
      <w:r>
        <w:rPr>
          <w:sz w:val="22"/>
          <w:szCs w:val="22"/>
        </w:rPr>
        <w:t xml:space="preserve"> сельского поселения.</w:t>
      </w:r>
    </w:p>
    <w:p w:rsidR="005C3098" w:rsidRDefault="005C3098" w:rsidP="005C3098">
      <w:pPr>
        <w:ind w:firstLine="540"/>
        <w:jc w:val="center"/>
        <w:rPr>
          <w:b/>
          <w:sz w:val="22"/>
          <w:szCs w:val="22"/>
        </w:rPr>
      </w:pPr>
      <w:r>
        <w:rPr>
          <w:b/>
          <w:sz w:val="22"/>
          <w:szCs w:val="22"/>
        </w:rPr>
        <w:t>2. Организация похоронного дела</w:t>
      </w:r>
    </w:p>
    <w:p w:rsidR="005C3098" w:rsidRDefault="005C3098" w:rsidP="005C3098">
      <w:pPr>
        <w:tabs>
          <w:tab w:val="left" w:pos="1080"/>
        </w:tabs>
        <w:ind w:firstLine="540"/>
        <w:jc w:val="both"/>
        <w:rPr>
          <w:sz w:val="22"/>
          <w:szCs w:val="22"/>
        </w:rPr>
      </w:pPr>
      <w:r>
        <w:rPr>
          <w:sz w:val="22"/>
          <w:szCs w:val="22"/>
        </w:rPr>
        <w:t xml:space="preserve">2.1. Организация похоронного дела осуществляется Администрацией </w:t>
      </w:r>
      <w:r w:rsidR="00FE3FE8">
        <w:rPr>
          <w:sz w:val="22"/>
          <w:szCs w:val="22"/>
        </w:rPr>
        <w:t>Новиковского</w:t>
      </w:r>
      <w:r>
        <w:rPr>
          <w:sz w:val="22"/>
          <w:szCs w:val="22"/>
        </w:rPr>
        <w:t xml:space="preserve"> сельского поселения. Погребение умерших и оказание услуг по погребению осуществляется специализированной службой. </w:t>
      </w:r>
    </w:p>
    <w:p w:rsidR="005C3098" w:rsidRDefault="005C3098" w:rsidP="005C3098">
      <w:pPr>
        <w:tabs>
          <w:tab w:val="left" w:pos="1080"/>
        </w:tabs>
        <w:ind w:firstLine="540"/>
        <w:jc w:val="both"/>
        <w:rPr>
          <w:sz w:val="22"/>
          <w:szCs w:val="22"/>
        </w:rPr>
      </w:pPr>
      <w:r>
        <w:rPr>
          <w:sz w:val="22"/>
          <w:szCs w:val="22"/>
        </w:rPr>
        <w:t xml:space="preserve">2.2. Взаимодействие специализированной службы с юридическими лицами, индивидуальными предпринимателями, оказывающими ритуальные услуги, осуществляется на основе договоров. </w:t>
      </w:r>
    </w:p>
    <w:p w:rsidR="005C3098" w:rsidRDefault="005C3098" w:rsidP="005C3098">
      <w:pPr>
        <w:ind w:firstLine="540"/>
        <w:jc w:val="both"/>
        <w:rPr>
          <w:sz w:val="22"/>
          <w:szCs w:val="22"/>
        </w:rPr>
      </w:pPr>
      <w:r>
        <w:rPr>
          <w:sz w:val="22"/>
          <w:szCs w:val="22"/>
        </w:rPr>
        <w:t xml:space="preserve">2.3. Услуги по погребению на территории </w:t>
      </w:r>
      <w:r w:rsidR="00FE3FE8">
        <w:rPr>
          <w:sz w:val="22"/>
          <w:szCs w:val="22"/>
        </w:rPr>
        <w:t>Новиковского</w:t>
      </w:r>
      <w:r>
        <w:rPr>
          <w:sz w:val="22"/>
          <w:szCs w:val="22"/>
        </w:rPr>
        <w:t xml:space="preserve"> сельского поселения, входящие в гарантированный перечень услуг по погребению, оказываются специализированной службой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безвозмездной основе. </w:t>
      </w:r>
    </w:p>
    <w:p w:rsidR="005C3098" w:rsidRDefault="005C3098" w:rsidP="005C3098">
      <w:pPr>
        <w:ind w:firstLine="540"/>
        <w:jc w:val="both"/>
        <w:rPr>
          <w:sz w:val="22"/>
          <w:szCs w:val="22"/>
        </w:rPr>
      </w:pPr>
      <w:r>
        <w:rPr>
          <w:sz w:val="22"/>
          <w:szCs w:val="22"/>
        </w:rPr>
        <w:t xml:space="preserve">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w:t>
      </w:r>
    </w:p>
    <w:p w:rsidR="005C3098" w:rsidRDefault="005C3098" w:rsidP="005C3098">
      <w:pPr>
        <w:ind w:firstLine="540"/>
        <w:jc w:val="both"/>
        <w:rPr>
          <w:sz w:val="22"/>
          <w:szCs w:val="22"/>
        </w:rPr>
      </w:pPr>
      <w:r>
        <w:rPr>
          <w:sz w:val="22"/>
          <w:szCs w:val="22"/>
        </w:rPr>
        <w:t xml:space="preserve">2.4. На территории </w:t>
      </w:r>
      <w:r w:rsidR="00FE3FE8">
        <w:rPr>
          <w:sz w:val="22"/>
          <w:szCs w:val="22"/>
        </w:rPr>
        <w:t>Новиковского</w:t>
      </w:r>
      <w:r>
        <w:rPr>
          <w:sz w:val="22"/>
          <w:szCs w:val="22"/>
        </w:rPr>
        <w:t xml:space="preserve"> сельского поселения действуют муниципальные общественные кладбища (далее муниципальные кладбища). На территориях муниципальных кладбищ могут предоставляться участки земли для создания военных, </w:t>
      </w:r>
      <w:proofErr w:type="spellStart"/>
      <w:r>
        <w:rPr>
          <w:sz w:val="22"/>
          <w:szCs w:val="22"/>
        </w:rPr>
        <w:t>вероисповедальных</w:t>
      </w:r>
      <w:proofErr w:type="spellEnd"/>
      <w:r>
        <w:rPr>
          <w:sz w:val="22"/>
          <w:szCs w:val="22"/>
        </w:rPr>
        <w:t>, семейных (родовых) захоронений.</w:t>
      </w:r>
    </w:p>
    <w:p w:rsidR="005C3098" w:rsidRDefault="005C3098" w:rsidP="005C3098">
      <w:pPr>
        <w:ind w:firstLine="540"/>
        <w:jc w:val="both"/>
        <w:rPr>
          <w:sz w:val="22"/>
          <w:szCs w:val="22"/>
        </w:rPr>
      </w:pPr>
      <w:r>
        <w:rPr>
          <w:sz w:val="22"/>
          <w:szCs w:val="22"/>
        </w:rPr>
        <w:t xml:space="preserve">2.5. Погребение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осуществляется специализированной службой путем предания земле на определенных для таких случаев участках общественных кладбищ, а также умерших, личность которых не установлена органами внутренних дел в определенные законодательством Российской Федерации сроки с согласия указанных органов. </w:t>
      </w:r>
    </w:p>
    <w:p w:rsidR="005C3098" w:rsidRDefault="005C3098" w:rsidP="005C3098">
      <w:pPr>
        <w:ind w:firstLine="540"/>
        <w:jc w:val="both"/>
        <w:rPr>
          <w:sz w:val="22"/>
          <w:szCs w:val="22"/>
        </w:rPr>
      </w:pPr>
      <w:r>
        <w:rPr>
          <w:sz w:val="22"/>
          <w:szCs w:val="22"/>
        </w:rPr>
        <w:t xml:space="preserve">2.6. Услуги по погребению на муниципальных кладбищах оказываются специализированной службой. Услуги по захоронению и перезахоронению относятся к исключительной компетенции специализированной службы. </w:t>
      </w:r>
    </w:p>
    <w:p w:rsidR="005C3098" w:rsidRDefault="005C3098" w:rsidP="005C3098">
      <w:pPr>
        <w:ind w:firstLine="540"/>
        <w:jc w:val="both"/>
        <w:rPr>
          <w:sz w:val="22"/>
          <w:szCs w:val="22"/>
        </w:rPr>
      </w:pPr>
      <w:r>
        <w:rPr>
          <w:sz w:val="22"/>
          <w:szCs w:val="22"/>
        </w:rPr>
        <w:t>2.7.</w:t>
      </w:r>
      <w:r>
        <w:rPr>
          <w:sz w:val="18"/>
          <w:szCs w:val="18"/>
        </w:rPr>
        <w:t xml:space="preserve"> </w:t>
      </w:r>
      <w:r>
        <w:rPr>
          <w:sz w:val="22"/>
          <w:szCs w:val="22"/>
        </w:rPr>
        <w:t xml:space="preserve">Стоимость услуг, входящих в гарантированный перечень услуг по погребению, предоставляемых на безвозмездной основе определяются ежегодно постановлением Администрации </w:t>
      </w:r>
      <w:r w:rsidR="00FE3FE8">
        <w:rPr>
          <w:sz w:val="22"/>
          <w:szCs w:val="22"/>
        </w:rPr>
        <w:t>Новиковского</w:t>
      </w:r>
      <w:r>
        <w:rPr>
          <w:sz w:val="22"/>
          <w:szCs w:val="22"/>
        </w:rPr>
        <w:t xml:space="preserve"> сельского поселения.</w:t>
      </w:r>
    </w:p>
    <w:p w:rsidR="005C3098" w:rsidRDefault="005C3098" w:rsidP="005C3098">
      <w:pPr>
        <w:ind w:firstLine="540"/>
        <w:jc w:val="both"/>
        <w:rPr>
          <w:sz w:val="22"/>
          <w:szCs w:val="22"/>
        </w:rPr>
      </w:pPr>
      <w:r>
        <w:rPr>
          <w:sz w:val="22"/>
          <w:szCs w:val="22"/>
        </w:rPr>
        <w:lastRenderedPageBreak/>
        <w:t xml:space="preserve">2.8. Настоящее Положение размещается на стенде, в доступном для посетителей месте, в помещениях специализированной службы, а также на информационных досках на территориях муниципальных кладбищ. </w:t>
      </w:r>
    </w:p>
    <w:p w:rsidR="005C3098" w:rsidRDefault="005C3098" w:rsidP="005C3098">
      <w:pPr>
        <w:ind w:firstLine="540"/>
        <w:jc w:val="center"/>
        <w:rPr>
          <w:b/>
          <w:sz w:val="22"/>
          <w:szCs w:val="22"/>
        </w:rPr>
      </w:pPr>
      <w:r>
        <w:rPr>
          <w:b/>
          <w:sz w:val="22"/>
          <w:szCs w:val="22"/>
        </w:rPr>
        <w:t>3. Требования к качеству предоставляемых услуг по погребению</w:t>
      </w:r>
    </w:p>
    <w:p w:rsidR="005C3098" w:rsidRDefault="005C3098" w:rsidP="005C3098">
      <w:pPr>
        <w:ind w:firstLine="540"/>
        <w:jc w:val="both"/>
        <w:rPr>
          <w:sz w:val="22"/>
          <w:szCs w:val="22"/>
        </w:rPr>
      </w:pPr>
      <w:r>
        <w:rPr>
          <w:sz w:val="22"/>
          <w:szCs w:val="22"/>
        </w:rPr>
        <w:t xml:space="preserve">3.1. Качество предоставляемых услуг по погребению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 </w:t>
      </w:r>
    </w:p>
    <w:p w:rsidR="005C3098" w:rsidRDefault="005C3098" w:rsidP="005C3098">
      <w:pPr>
        <w:ind w:firstLine="540"/>
        <w:jc w:val="both"/>
        <w:rPr>
          <w:sz w:val="22"/>
          <w:szCs w:val="22"/>
        </w:rPr>
      </w:pPr>
      <w:r>
        <w:rPr>
          <w:sz w:val="22"/>
          <w:szCs w:val="22"/>
        </w:rPr>
        <w:t xml:space="preserve">3.2. Качество услуг по погребению, оказываемых в соответствии с частью 1 статьи 9 Федерального закона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на безвозмездной основе должно соответствовать следующим требованиям: </w:t>
      </w:r>
    </w:p>
    <w:p w:rsidR="005C3098" w:rsidRDefault="005C3098" w:rsidP="005C3098">
      <w:pPr>
        <w:ind w:firstLine="540"/>
        <w:jc w:val="both"/>
        <w:rPr>
          <w:sz w:val="22"/>
          <w:szCs w:val="22"/>
        </w:rPr>
      </w:pPr>
      <w:r>
        <w:rPr>
          <w:sz w:val="22"/>
          <w:szCs w:val="22"/>
        </w:rPr>
        <w:t xml:space="preserve">1) оформление документов, необходимых для погребения, в течение суток с момента обращения в специализированную службу; </w:t>
      </w:r>
    </w:p>
    <w:p w:rsidR="005C3098" w:rsidRDefault="005C3098" w:rsidP="005C3098">
      <w:pPr>
        <w:ind w:firstLine="540"/>
        <w:jc w:val="both"/>
        <w:rPr>
          <w:sz w:val="22"/>
          <w:szCs w:val="22"/>
        </w:rPr>
      </w:pPr>
      <w:r>
        <w:rPr>
          <w:sz w:val="22"/>
          <w:szCs w:val="22"/>
        </w:rPr>
        <w:t xml:space="preserve">2) осуществление приема заказа на организацию и проведение похорон, включающее: уточнение местонахождение тела умершего, даты и времени похорон, маршрута следования траурной процессии, роста покойного, оформление заказа на услуги автокатафалка, другие услуги и предметы похоронного ритуала, оформление счета-заказа; </w:t>
      </w:r>
    </w:p>
    <w:p w:rsidR="005C3098" w:rsidRDefault="005C3098" w:rsidP="005C3098">
      <w:pPr>
        <w:ind w:firstLine="540"/>
        <w:jc w:val="both"/>
        <w:rPr>
          <w:sz w:val="22"/>
          <w:szCs w:val="22"/>
        </w:rPr>
      </w:pPr>
      <w:r>
        <w:rPr>
          <w:sz w:val="22"/>
          <w:szCs w:val="22"/>
        </w:rPr>
        <w:t>3) предоставление обитого (мадаполам, ситец) деревянного гроба</w:t>
      </w:r>
      <w:r>
        <w:rPr>
          <w:rFonts w:ascii="Arial" w:hAnsi="Arial" w:cs="Arial"/>
        </w:rPr>
        <w:t xml:space="preserve"> </w:t>
      </w:r>
      <w:r>
        <w:rPr>
          <w:sz w:val="22"/>
          <w:szCs w:val="22"/>
        </w:rPr>
        <w:t xml:space="preserve">и других предметов, необходимых для погребения; </w:t>
      </w:r>
    </w:p>
    <w:p w:rsidR="005C3098" w:rsidRDefault="005C3098" w:rsidP="005C3098">
      <w:pPr>
        <w:ind w:firstLine="540"/>
        <w:jc w:val="both"/>
        <w:rPr>
          <w:sz w:val="22"/>
          <w:szCs w:val="22"/>
        </w:rPr>
      </w:pPr>
      <w:r>
        <w:rPr>
          <w:sz w:val="22"/>
          <w:szCs w:val="22"/>
        </w:rPr>
        <w:t xml:space="preserve">4) вынос гроба с телом умершего из морга (дома), установка гроба в автокатафалк; </w:t>
      </w:r>
    </w:p>
    <w:p w:rsidR="005C3098" w:rsidRDefault="005C3098" w:rsidP="005C3098">
      <w:pPr>
        <w:ind w:firstLine="540"/>
        <w:jc w:val="both"/>
        <w:rPr>
          <w:sz w:val="22"/>
          <w:szCs w:val="22"/>
        </w:rPr>
      </w:pPr>
      <w:r>
        <w:rPr>
          <w:sz w:val="22"/>
          <w:szCs w:val="22"/>
        </w:rPr>
        <w:t>5) предоставление автокатафалка для перевозки тела (останков) умершего на кладбище (крематорий);</w:t>
      </w:r>
    </w:p>
    <w:p w:rsidR="005C3098" w:rsidRDefault="005C3098" w:rsidP="005C3098">
      <w:pPr>
        <w:ind w:firstLine="540"/>
        <w:jc w:val="both"/>
        <w:rPr>
          <w:sz w:val="22"/>
          <w:szCs w:val="22"/>
        </w:rPr>
      </w:pPr>
      <w:r>
        <w:rPr>
          <w:sz w:val="22"/>
          <w:szCs w:val="22"/>
        </w:rPr>
        <w:t xml:space="preserve">6) устройство могилы, включающее: разметку места захоронения для рытья могилы, расчистку места захоронения от снега в зимнее время, рытье могилы, зачистку поверхности дна и стенок могилы вручную в соответствии с СанПиН; </w:t>
      </w:r>
    </w:p>
    <w:p w:rsidR="005C3098" w:rsidRDefault="005C3098" w:rsidP="005C3098">
      <w:pPr>
        <w:ind w:firstLine="540"/>
        <w:jc w:val="both"/>
        <w:rPr>
          <w:sz w:val="22"/>
          <w:szCs w:val="22"/>
        </w:rPr>
      </w:pPr>
      <w:r>
        <w:rPr>
          <w:sz w:val="22"/>
          <w:szCs w:val="22"/>
        </w:rPr>
        <w:t xml:space="preserve">7)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засыпку могилы грунтом, устройство надмогильного холма, установку надгробного, регистрационного знака. </w:t>
      </w:r>
    </w:p>
    <w:p w:rsidR="005C3098" w:rsidRDefault="005C3098" w:rsidP="005C3098">
      <w:pPr>
        <w:ind w:firstLine="540"/>
        <w:jc w:val="both"/>
        <w:rPr>
          <w:sz w:val="22"/>
          <w:szCs w:val="22"/>
        </w:rPr>
      </w:pPr>
      <w:r>
        <w:rPr>
          <w:sz w:val="22"/>
          <w:szCs w:val="22"/>
        </w:rPr>
        <w:t xml:space="preserve">3.3. 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Российской Федерации сроки, предоставляемых специализированной службой на безвозмездной основе, должно соответствовать следующим требованиям: </w:t>
      </w:r>
    </w:p>
    <w:p w:rsidR="005C3098" w:rsidRDefault="005C3098" w:rsidP="005C3098">
      <w:pPr>
        <w:ind w:firstLine="540"/>
        <w:jc w:val="both"/>
        <w:rPr>
          <w:sz w:val="22"/>
          <w:szCs w:val="22"/>
        </w:rPr>
      </w:pPr>
      <w:r>
        <w:rPr>
          <w:sz w:val="22"/>
          <w:szCs w:val="22"/>
        </w:rPr>
        <w:t xml:space="preserve">1) оформление документов, необходимых для погребения, в течение 1 дня; </w:t>
      </w:r>
    </w:p>
    <w:p w:rsidR="005C3098" w:rsidRDefault="005C3098" w:rsidP="005C3098">
      <w:pPr>
        <w:ind w:firstLine="540"/>
        <w:jc w:val="both"/>
        <w:rPr>
          <w:sz w:val="22"/>
          <w:szCs w:val="22"/>
        </w:rPr>
      </w:pPr>
      <w:r>
        <w:rPr>
          <w:sz w:val="22"/>
          <w:szCs w:val="22"/>
        </w:rPr>
        <w:t xml:space="preserve">2) осуществление приема заказа на организацию и проведение похорон, включающее: уточнение местонахождения тела умершего, даты и времени похорон, в течение 1 дня; </w:t>
      </w:r>
    </w:p>
    <w:p w:rsidR="005C3098" w:rsidRDefault="005C3098" w:rsidP="005C3098">
      <w:pPr>
        <w:ind w:firstLine="540"/>
        <w:jc w:val="both"/>
        <w:rPr>
          <w:sz w:val="22"/>
          <w:szCs w:val="22"/>
        </w:rPr>
      </w:pPr>
      <w:r>
        <w:rPr>
          <w:sz w:val="22"/>
          <w:szCs w:val="22"/>
        </w:rPr>
        <w:t xml:space="preserve">3) предоставление деревянного гроба без обивки; </w:t>
      </w:r>
    </w:p>
    <w:p w:rsidR="005C3098" w:rsidRDefault="005C3098" w:rsidP="005C3098">
      <w:pPr>
        <w:ind w:firstLine="540"/>
        <w:jc w:val="both"/>
        <w:rPr>
          <w:sz w:val="22"/>
          <w:szCs w:val="22"/>
        </w:rPr>
      </w:pPr>
      <w:r>
        <w:rPr>
          <w:sz w:val="22"/>
          <w:szCs w:val="22"/>
        </w:rPr>
        <w:t xml:space="preserve">4) получение предметов похоронного ритуала на складе салона-магазина, погрузка их в автомашину, выгрузка гроба из автомашины и перенос его в здание морга; </w:t>
      </w:r>
    </w:p>
    <w:p w:rsidR="005C3098" w:rsidRDefault="005C3098" w:rsidP="005C3098">
      <w:pPr>
        <w:ind w:firstLine="540"/>
        <w:jc w:val="both"/>
        <w:rPr>
          <w:sz w:val="22"/>
          <w:szCs w:val="22"/>
        </w:rPr>
      </w:pPr>
      <w:r>
        <w:rPr>
          <w:sz w:val="22"/>
          <w:szCs w:val="22"/>
        </w:rPr>
        <w:t xml:space="preserve">5) вынос гроба с телом умершего </w:t>
      </w:r>
      <w:proofErr w:type="gramStart"/>
      <w:r>
        <w:rPr>
          <w:sz w:val="22"/>
          <w:szCs w:val="22"/>
        </w:rPr>
        <w:t>из морга</w:t>
      </w:r>
      <w:proofErr w:type="gramEnd"/>
      <w:r>
        <w:rPr>
          <w:sz w:val="22"/>
          <w:szCs w:val="22"/>
        </w:rPr>
        <w:t xml:space="preserve"> и установка его в автомашину; </w:t>
      </w:r>
    </w:p>
    <w:p w:rsidR="005C3098" w:rsidRDefault="005C3098" w:rsidP="005C3098">
      <w:pPr>
        <w:ind w:firstLine="540"/>
        <w:jc w:val="both"/>
        <w:rPr>
          <w:sz w:val="22"/>
          <w:szCs w:val="22"/>
        </w:rPr>
      </w:pPr>
      <w:r>
        <w:rPr>
          <w:sz w:val="22"/>
          <w:szCs w:val="22"/>
        </w:rPr>
        <w:t xml:space="preserve">6) предоставление автотранспорта для доставки похоронных принадлежностей, гроба с телом (останками) из морга к месту погребения; </w:t>
      </w:r>
    </w:p>
    <w:p w:rsidR="005C3098" w:rsidRDefault="005C3098" w:rsidP="005C3098">
      <w:pPr>
        <w:ind w:firstLine="540"/>
        <w:jc w:val="both"/>
        <w:rPr>
          <w:sz w:val="22"/>
          <w:szCs w:val="22"/>
        </w:rPr>
      </w:pPr>
      <w:r>
        <w:rPr>
          <w:sz w:val="22"/>
          <w:szCs w:val="22"/>
        </w:rPr>
        <w:t xml:space="preserve">7) устройство могилы, включающее: разметку места захоронения для рытья могилы, расчистку места захоронения от снега в зимнее время, рытье могилы, зачистку поверхности дна и стенок могилы вручную в соответствии с СанПиН; </w:t>
      </w:r>
    </w:p>
    <w:p w:rsidR="005C3098" w:rsidRDefault="005C3098" w:rsidP="005C3098">
      <w:pPr>
        <w:tabs>
          <w:tab w:val="left" w:pos="900"/>
        </w:tabs>
        <w:ind w:firstLine="540"/>
        <w:jc w:val="both"/>
        <w:rPr>
          <w:sz w:val="22"/>
          <w:szCs w:val="22"/>
        </w:rPr>
      </w:pPr>
      <w:r>
        <w:rPr>
          <w:sz w:val="22"/>
          <w:szCs w:val="22"/>
        </w:rPr>
        <w:t xml:space="preserve">8)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регистрационного знака. </w:t>
      </w:r>
    </w:p>
    <w:p w:rsidR="005C3098" w:rsidRDefault="005C3098" w:rsidP="005C3098">
      <w:pPr>
        <w:ind w:firstLine="540"/>
        <w:jc w:val="center"/>
        <w:rPr>
          <w:b/>
          <w:sz w:val="22"/>
          <w:szCs w:val="22"/>
        </w:rPr>
      </w:pPr>
      <w:r>
        <w:rPr>
          <w:b/>
          <w:sz w:val="22"/>
          <w:szCs w:val="22"/>
        </w:rPr>
        <w:t>4. Порядок деятельности муниципальных кладбищ</w:t>
      </w:r>
    </w:p>
    <w:p w:rsidR="005C3098" w:rsidRDefault="005C3098" w:rsidP="005C3098">
      <w:pPr>
        <w:ind w:firstLine="540"/>
        <w:jc w:val="both"/>
        <w:rPr>
          <w:sz w:val="22"/>
          <w:szCs w:val="22"/>
        </w:rPr>
      </w:pPr>
      <w:r>
        <w:rPr>
          <w:sz w:val="22"/>
          <w:szCs w:val="22"/>
        </w:rPr>
        <w:t xml:space="preserve">4.1. Муниципальные кладбища открыты для посещений ежедневно: </w:t>
      </w:r>
    </w:p>
    <w:p w:rsidR="005C3098" w:rsidRDefault="005C3098" w:rsidP="005C3098">
      <w:pPr>
        <w:ind w:firstLine="540"/>
        <w:jc w:val="both"/>
        <w:rPr>
          <w:sz w:val="22"/>
          <w:szCs w:val="22"/>
        </w:rPr>
      </w:pPr>
      <w:r>
        <w:rPr>
          <w:sz w:val="22"/>
          <w:szCs w:val="22"/>
        </w:rPr>
        <w:t xml:space="preserve">с мая по октябрь календарного года с 9.00 до 20.00 час. </w:t>
      </w:r>
    </w:p>
    <w:p w:rsidR="005C3098" w:rsidRDefault="005C3098" w:rsidP="005C3098">
      <w:pPr>
        <w:ind w:firstLine="540"/>
        <w:jc w:val="both"/>
        <w:rPr>
          <w:sz w:val="22"/>
          <w:szCs w:val="22"/>
        </w:rPr>
      </w:pPr>
      <w:r>
        <w:rPr>
          <w:sz w:val="22"/>
          <w:szCs w:val="22"/>
        </w:rPr>
        <w:t xml:space="preserve">с ноября по апрель календарного года с 9.00 до 17.00 час. </w:t>
      </w:r>
    </w:p>
    <w:p w:rsidR="005C3098" w:rsidRDefault="005C3098" w:rsidP="005C3098">
      <w:pPr>
        <w:ind w:firstLine="540"/>
        <w:jc w:val="both"/>
        <w:rPr>
          <w:sz w:val="22"/>
          <w:szCs w:val="22"/>
        </w:rPr>
      </w:pPr>
      <w:r>
        <w:rPr>
          <w:sz w:val="22"/>
          <w:szCs w:val="22"/>
        </w:rPr>
        <w:t xml:space="preserve">Захоронение на кладбищах производится ежедневно с 12.00 до 17.00. час. </w:t>
      </w:r>
    </w:p>
    <w:p w:rsidR="005C3098" w:rsidRDefault="005C3098" w:rsidP="005C3098">
      <w:pPr>
        <w:ind w:firstLine="540"/>
        <w:jc w:val="both"/>
        <w:rPr>
          <w:sz w:val="22"/>
          <w:szCs w:val="22"/>
        </w:rPr>
      </w:pPr>
      <w:r>
        <w:rPr>
          <w:sz w:val="22"/>
          <w:szCs w:val="22"/>
        </w:rPr>
        <w:lastRenderedPageBreak/>
        <w:t xml:space="preserve">4.2. На территории кладбища посетители должны соблюдать общественный порядок и тишину. </w:t>
      </w:r>
    </w:p>
    <w:p w:rsidR="005C3098" w:rsidRDefault="005C3098" w:rsidP="005C3098">
      <w:pPr>
        <w:ind w:firstLine="540"/>
        <w:jc w:val="both"/>
        <w:rPr>
          <w:sz w:val="22"/>
          <w:szCs w:val="22"/>
        </w:rPr>
      </w:pPr>
      <w:r>
        <w:rPr>
          <w:sz w:val="22"/>
          <w:szCs w:val="22"/>
        </w:rPr>
        <w:t xml:space="preserve">4.3. Посетители кладбища имеют право: </w:t>
      </w:r>
    </w:p>
    <w:p w:rsidR="005C3098" w:rsidRDefault="005C3098" w:rsidP="005C3098">
      <w:pPr>
        <w:ind w:firstLine="540"/>
        <w:jc w:val="both"/>
        <w:rPr>
          <w:sz w:val="22"/>
          <w:szCs w:val="22"/>
        </w:rPr>
      </w:pPr>
      <w:r>
        <w:rPr>
          <w:sz w:val="22"/>
          <w:szCs w:val="22"/>
        </w:rPr>
        <w:t xml:space="preserve">1) устанавливать надмогильные сооружения; </w:t>
      </w:r>
    </w:p>
    <w:p w:rsidR="005C3098" w:rsidRDefault="005C3098" w:rsidP="005C3098">
      <w:pPr>
        <w:ind w:firstLine="540"/>
        <w:jc w:val="both"/>
        <w:rPr>
          <w:sz w:val="22"/>
          <w:szCs w:val="22"/>
        </w:rPr>
      </w:pPr>
      <w:r>
        <w:rPr>
          <w:sz w:val="22"/>
          <w:szCs w:val="22"/>
        </w:rPr>
        <w:t xml:space="preserve">2) сажать цветы на могильном участке; </w:t>
      </w:r>
    </w:p>
    <w:p w:rsidR="005C3098" w:rsidRDefault="005C3098" w:rsidP="005C3098">
      <w:pPr>
        <w:ind w:firstLine="540"/>
        <w:jc w:val="both"/>
        <w:rPr>
          <w:sz w:val="22"/>
          <w:szCs w:val="22"/>
        </w:rPr>
      </w:pPr>
      <w:r>
        <w:rPr>
          <w:sz w:val="22"/>
          <w:szCs w:val="22"/>
        </w:rPr>
        <w:t xml:space="preserve">3) сажать деревья в соответствии с проектом озеленения кладбища и по согласованию с администратором кладбища; </w:t>
      </w:r>
    </w:p>
    <w:p w:rsidR="005C3098" w:rsidRDefault="005C3098" w:rsidP="005C3098">
      <w:pPr>
        <w:ind w:firstLine="540"/>
        <w:jc w:val="both"/>
        <w:rPr>
          <w:sz w:val="22"/>
          <w:szCs w:val="22"/>
        </w:rPr>
      </w:pPr>
      <w:r>
        <w:rPr>
          <w:sz w:val="22"/>
          <w:szCs w:val="22"/>
        </w:rPr>
        <w:t xml:space="preserve">4.4. На территории кладбища запрещается: </w:t>
      </w:r>
    </w:p>
    <w:p w:rsidR="005C3098" w:rsidRDefault="005C3098" w:rsidP="005C3098">
      <w:pPr>
        <w:ind w:firstLine="540"/>
        <w:jc w:val="both"/>
        <w:rPr>
          <w:sz w:val="22"/>
          <w:szCs w:val="22"/>
        </w:rPr>
      </w:pPr>
      <w:r>
        <w:rPr>
          <w:sz w:val="22"/>
          <w:szCs w:val="22"/>
        </w:rPr>
        <w:t xml:space="preserve">1) устанавливать, заменять и снимать памятники и другие надмогильные сооружения, мемориальные доски без уведомления администратора кладбища либо специализированной службы; </w:t>
      </w:r>
    </w:p>
    <w:p w:rsidR="005C3098" w:rsidRDefault="005C3098" w:rsidP="005C3098">
      <w:pPr>
        <w:ind w:firstLine="540"/>
        <w:jc w:val="both"/>
        <w:rPr>
          <w:sz w:val="22"/>
          <w:szCs w:val="22"/>
        </w:rPr>
      </w:pPr>
      <w:r>
        <w:rPr>
          <w:sz w:val="22"/>
          <w:szCs w:val="22"/>
        </w:rPr>
        <w:t xml:space="preserve">2) причинять ущерб надмогильным сооружениям, оборудованию кладбища, зеленым насаждениям; </w:t>
      </w:r>
    </w:p>
    <w:p w:rsidR="005C3098" w:rsidRDefault="005C3098" w:rsidP="005C3098">
      <w:pPr>
        <w:ind w:firstLine="540"/>
        <w:jc w:val="both"/>
        <w:rPr>
          <w:sz w:val="22"/>
          <w:szCs w:val="22"/>
        </w:rPr>
      </w:pPr>
      <w:r>
        <w:rPr>
          <w:sz w:val="22"/>
          <w:szCs w:val="22"/>
        </w:rPr>
        <w:t xml:space="preserve">3) организовывать свалки мусора в не отведенных для этих целей местах; </w:t>
      </w:r>
    </w:p>
    <w:p w:rsidR="005C3098" w:rsidRDefault="005C3098" w:rsidP="005C3098">
      <w:pPr>
        <w:ind w:firstLine="540"/>
        <w:jc w:val="both"/>
        <w:rPr>
          <w:sz w:val="22"/>
          <w:szCs w:val="22"/>
        </w:rPr>
      </w:pPr>
      <w:r>
        <w:rPr>
          <w:sz w:val="22"/>
          <w:szCs w:val="22"/>
        </w:rPr>
        <w:t xml:space="preserve">4) выгул собак, выпас домашних животных, ловля птиц; </w:t>
      </w:r>
    </w:p>
    <w:p w:rsidR="005C3098" w:rsidRDefault="005C3098" w:rsidP="005C3098">
      <w:pPr>
        <w:ind w:firstLine="540"/>
        <w:jc w:val="both"/>
        <w:rPr>
          <w:sz w:val="22"/>
          <w:szCs w:val="22"/>
        </w:rPr>
      </w:pPr>
      <w:r>
        <w:rPr>
          <w:sz w:val="22"/>
          <w:szCs w:val="22"/>
        </w:rPr>
        <w:t xml:space="preserve">5) разводить костры, добывать песок и глину, резать и снимать дерн; </w:t>
      </w:r>
    </w:p>
    <w:p w:rsidR="005C3098" w:rsidRDefault="005C3098" w:rsidP="005C3098">
      <w:pPr>
        <w:ind w:firstLine="540"/>
        <w:jc w:val="both"/>
        <w:rPr>
          <w:sz w:val="22"/>
          <w:szCs w:val="22"/>
        </w:rPr>
      </w:pPr>
      <w:r>
        <w:rPr>
          <w:sz w:val="22"/>
          <w:szCs w:val="22"/>
        </w:rPr>
        <w:t xml:space="preserve">6) находиться на территории кладбища после его закрытия; </w:t>
      </w:r>
    </w:p>
    <w:p w:rsidR="005C3098" w:rsidRDefault="005C3098" w:rsidP="005C3098">
      <w:pPr>
        <w:ind w:firstLine="540"/>
        <w:jc w:val="both"/>
        <w:rPr>
          <w:sz w:val="22"/>
          <w:szCs w:val="22"/>
        </w:rPr>
      </w:pPr>
      <w:r>
        <w:rPr>
          <w:sz w:val="22"/>
          <w:szCs w:val="22"/>
        </w:rPr>
        <w:t xml:space="preserve">7) производить раскопку грунта, оставлять запасы строительных и других материалов; </w:t>
      </w:r>
    </w:p>
    <w:p w:rsidR="005C3098" w:rsidRDefault="005C3098" w:rsidP="005C309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8) портить надмогильные сооружения, мемориальные доски, оборудование кладбищ, засорять территорию кладбища;</w:t>
      </w:r>
    </w:p>
    <w:p w:rsidR="005C3098" w:rsidRDefault="005C3098" w:rsidP="005C309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 ломать зеленые насаждения, рвать цветы;</w:t>
      </w:r>
    </w:p>
    <w:p w:rsidR="005C3098" w:rsidRDefault="005C3098" w:rsidP="005C309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10 производить какие-либо работы и торговать цветами, если на это нет разрешения специализированной службы;</w:t>
      </w:r>
    </w:p>
    <w:p w:rsidR="005C3098" w:rsidRDefault="005C3098" w:rsidP="005C3098">
      <w:pPr>
        <w:ind w:firstLine="540"/>
        <w:jc w:val="both"/>
        <w:rPr>
          <w:sz w:val="22"/>
          <w:szCs w:val="22"/>
        </w:rPr>
      </w:pPr>
      <w:r>
        <w:rPr>
          <w:sz w:val="22"/>
          <w:szCs w:val="22"/>
        </w:rPr>
        <w:t>11) присваивать чужое имущество, производить его перемещение и другие самоуправные действия;</w:t>
      </w:r>
    </w:p>
    <w:p w:rsidR="005C3098" w:rsidRDefault="005C3098" w:rsidP="005C3098">
      <w:pPr>
        <w:ind w:firstLine="540"/>
        <w:jc w:val="both"/>
        <w:rPr>
          <w:sz w:val="22"/>
          <w:szCs w:val="22"/>
        </w:rPr>
      </w:pPr>
      <w:r>
        <w:rPr>
          <w:sz w:val="22"/>
          <w:szCs w:val="22"/>
        </w:rPr>
        <w:t xml:space="preserve">12) заниматься коммерческой деятельностью. </w:t>
      </w:r>
    </w:p>
    <w:p w:rsidR="005C3098" w:rsidRDefault="005C3098" w:rsidP="005C3098">
      <w:pPr>
        <w:ind w:firstLine="540"/>
        <w:jc w:val="both"/>
        <w:rPr>
          <w:sz w:val="22"/>
          <w:szCs w:val="22"/>
        </w:rPr>
      </w:pPr>
      <w:r>
        <w:rPr>
          <w:sz w:val="22"/>
          <w:szCs w:val="22"/>
        </w:rPr>
        <w:t>Виновные в этом привлекаются к ответственности в установленном порядке.</w:t>
      </w:r>
    </w:p>
    <w:p w:rsidR="005C3098" w:rsidRDefault="005C3098" w:rsidP="005C3098">
      <w:pPr>
        <w:ind w:firstLine="540"/>
        <w:jc w:val="both"/>
        <w:rPr>
          <w:sz w:val="22"/>
          <w:szCs w:val="22"/>
        </w:rPr>
      </w:pPr>
      <w:r>
        <w:rPr>
          <w:sz w:val="22"/>
          <w:szCs w:val="22"/>
        </w:rPr>
        <w:t xml:space="preserve">4.5. Правила движения транспортных средств по территории муниципальных кладбищ. </w:t>
      </w:r>
    </w:p>
    <w:p w:rsidR="005C3098" w:rsidRDefault="005C3098" w:rsidP="005C3098">
      <w:pPr>
        <w:ind w:firstLine="540"/>
        <w:jc w:val="both"/>
        <w:rPr>
          <w:sz w:val="22"/>
          <w:szCs w:val="22"/>
        </w:rPr>
      </w:pPr>
      <w:r>
        <w:rPr>
          <w:sz w:val="22"/>
          <w:szCs w:val="22"/>
        </w:rPr>
        <w:t xml:space="preserve">1) По территории муниципальных кладбищ допускается движение специализированных транспортных средств, в пределах утвержденных специализированной службой схем движения и стоянок указанных транспортных средств; </w:t>
      </w:r>
    </w:p>
    <w:p w:rsidR="005C3098" w:rsidRDefault="005C3098" w:rsidP="005C3098">
      <w:pPr>
        <w:ind w:firstLine="540"/>
        <w:jc w:val="both"/>
        <w:rPr>
          <w:sz w:val="22"/>
          <w:szCs w:val="22"/>
        </w:rPr>
      </w:pPr>
      <w:r>
        <w:rPr>
          <w:sz w:val="22"/>
          <w:szCs w:val="22"/>
        </w:rPr>
        <w:t xml:space="preserve">2) </w:t>
      </w:r>
      <w:proofErr w:type="spellStart"/>
      <w:r>
        <w:rPr>
          <w:sz w:val="22"/>
          <w:szCs w:val="22"/>
        </w:rPr>
        <w:t>Катафальное</w:t>
      </w:r>
      <w:proofErr w:type="spellEnd"/>
      <w:r>
        <w:rPr>
          <w:sz w:val="22"/>
          <w:szCs w:val="22"/>
        </w:rPr>
        <w:t xml:space="preserve"> транспортное средство и траурная процессия имеют право беспрепятственного проезда на территорию кладбища. </w:t>
      </w:r>
    </w:p>
    <w:p w:rsidR="005C3098" w:rsidRDefault="005C3098" w:rsidP="005C3098">
      <w:pPr>
        <w:ind w:firstLine="540"/>
        <w:jc w:val="both"/>
        <w:rPr>
          <w:sz w:val="22"/>
          <w:szCs w:val="22"/>
        </w:rPr>
      </w:pPr>
      <w:r>
        <w:rPr>
          <w:sz w:val="22"/>
          <w:szCs w:val="22"/>
        </w:rPr>
        <w:t xml:space="preserve">3) Посетители-инвалиды имеют право беспрепятственного проезда по территории муниципальных кладбищ на личном автотранспорте. </w:t>
      </w:r>
    </w:p>
    <w:p w:rsidR="005C3098" w:rsidRDefault="005C3098" w:rsidP="005C3098">
      <w:pPr>
        <w:ind w:firstLine="540"/>
        <w:jc w:val="both"/>
        <w:rPr>
          <w:sz w:val="22"/>
          <w:szCs w:val="22"/>
        </w:rPr>
      </w:pPr>
      <w:r>
        <w:rPr>
          <w:sz w:val="22"/>
          <w:szCs w:val="22"/>
        </w:rPr>
        <w:t xml:space="preserve">4) Движение иных транспортных средств по территории муниципальных кладбищ допускается только после согласования с администрацией кладбища. </w:t>
      </w:r>
    </w:p>
    <w:p w:rsidR="005C3098" w:rsidRDefault="005C3098" w:rsidP="005C3098">
      <w:pPr>
        <w:ind w:firstLine="540"/>
        <w:jc w:val="both"/>
        <w:rPr>
          <w:sz w:val="22"/>
          <w:szCs w:val="22"/>
        </w:rPr>
      </w:pPr>
      <w:r>
        <w:rPr>
          <w:sz w:val="22"/>
          <w:szCs w:val="22"/>
        </w:rPr>
        <w:t>5) Скорость движения транспортных средств не должна превышать 10 км/час</w:t>
      </w:r>
    </w:p>
    <w:p w:rsidR="005C3098" w:rsidRDefault="005C3098" w:rsidP="005C3098">
      <w:pPr>
        <w:ind w:firstLine="540"/>
        <w:jc w:val="both"/>
        <w:rPr>
          <w:b/>
          <w:sz w:val="22"/>
          <w:szCs w:val="22"/>
        </w:rPr>
      </w:pPr>
    </w:p>
    <w:p w:rsidR="005C3098" w:rsidRDefault="005C3098" w:rsidP="005C3098">
      <w:pPr>
        <w:ind w:firstLine="540"/>
        <w:jc w:val="both"/>
        <w:rPr>
          <w:b/>
          <w:sz w:val="22"/>
          <w:szCs w:val="22"/>
        </w:rPr>
      </w:pPr>
    </w:p>
    <w:p w:rsidR="005C3098" w:rsidRDefault="005C3098" w:rsidP="005C3098">
      <w:pPr>
        <w:ind w:firstLine="540"/>
        <w:jc w:val="both"/>
        <w:rPr>
          <w:b/>
          <w:sz w:val="22"/>
          <w:szCs w:val="22"/>
        </w:rPr>
      </w:pPr>
    </w:p>
    <w:p w:rsidR="005C3098" w:rsidRDefault="005C3098" w:rsidP="005C3098">
      <w:pPr>
        <w:ind w:firstLine="540"/>
        <w:jc w:val="both"/>
        <w:rPr>
          <w:b/>
          <w:sz w:val="22"/>
          <w:szCs w:val="22"/>
        </w:rPr>
      </w:pPr>
    </w:p>
    <w:p w:rsidR="005C3098" w:rsidRDefault="005C3098" w:rsidP="005C3098">
      <w:pPr>
        <w:ind w:firstLine="540"/>
        <w:jc w:val="both"/>
        <w:rPr>
          <w:b/>
          <w:sz w:val="22"/>
          <w:szCs w:val="22"/>
        </w:rPr>
      </w:pPr>
    </w:p>
    <w:p w:rsidR="005C3098" w:rsidRDefault="005C3098" w:rsidP="005C3098">
      <w:pPr>
        <w:ind w:firstLine="540"/>
        <w:jc w:val="both"/>
        <w:rPr>
          <w:b/>
          <w:sz w:val="22"/>
          <w:szCs w:val="22"/>
        </w:rPr>
      </w:pPr>
    </w:p>
    <w:p w:rsidR="005C3098" w:rsidRDefault="005C3098" w:rsidP="005C3098">
      <w:pPr>
        <w:ind w:firstLine="540"/>
        <w:jc w:val="both"/>
        <w:rPr>
          <w:b/>
          <w:sz w:val="22"/>
          <w:szCs w:val="22"/>
        </w:rPr>
      </w:pPr>
    </w:p>
    <w:p w:rsidR="005C3098" w:rsidRDefault="005C3098" w:rsidP="005C3098">
      <w:pPr>
        <w:ind w:firstLine="540"/>
        <w:jc w:val="both"/>
        <w:rPr>
          <w:b/>
          <w:sz w:val="22"/>
          <w:szCs w:val="22"/>
        </w:rPr>
      </w:pPr>
    </w:p>
    <w:p w:rsidR="005C3098" w:rsidRDefault="005C3098" w:rsidP="005C3098">
      <w:pPr>
        <w:ind w:firstLine="540"/>
        <w:jc w:val="both"/>
        <w:rPr>
          <w:b/>
          <w:sz w:val="22"/>
          <w:szCs w:val="22"/>
        </w:rPr>
      </w:pPr>
    </w:p>
    <w:p w:rsidR="005C3098" w:rsidRDefault="005C3098" w:rsidP="005C3098">
      <w:pPr>
        <w:ind w:firstLine="540"/>
        <w:jc w:val="both"/>
        <w:rPr>
          <w:b/>
          <w:sz w:val="22"/>
          <w:szCs w:val="22"/>
        </w:rPr>
      </w:pPr>
    </w:p>
    <w:p w:rsidR="005C3098" w:rsidRDefault="005C3098" w:rsidP="005C3098">
      <w:pPr>
        <w:ind w:firstLine="540"/>
        <w:jc w:val="both"/>
        <w:rPr>
          <w:b/>
          <w:sz w:val="22"/>
          <w:szCs w:val="22"/>
        </w:rPr>
      </w:pPr>
    </w:p>
    <w:p w:rsidR="005C3098" w:rsidRDefault="005C3098" w:rsidP="005C3098">
      <w:pPr>
        <w:ind w:firstLine="540"/>
        <w:jc w:val="both"/>
        <w:rPr>
          <w:b/>
          <w:sz w:val="22"/>
          <w:szCs w:val="22"/>
        </w:rPr>
      </w:pPr>
    </w:p>
    <w:p w:rsidR="005C3098" w:rsidRDefault="005C3098" w:rsidP="005C3098">
      <w:pPr>
        <w:ind w:firstLine="540"/>
        <w:jc w:val="both"/>
        <w:rPr>
          <w:b/>
          <w:sz w:val="22"/>
          <w:szCs w:val="22"/>
        </w:rPr>
      </w:pPr>
    </w:p>
    <w:p w:rsidR="005C3098" w:rsidRDefault="005C3098" w:rsidP="005C3098">
      <w:pPr>
        <w:ind w:firstLine="540"/>
        <w:jc w:val="both"/>
        <w:rPr>
          <w:b/>
          <w:sz w:val="22"/>
          <w:szCs w:val="22"/>
        </w:rPr>
      </w:pPr>
    </w:p>
    <w:p w:rsidR="005C3098" w:rsidRDefault="005C3098" w:rsidP="005C3098">
      <w:pPr>
        <w:ind w:firstLine="540"/>
        <w:jc w:val="both"/>
        <w:rPr>
          <w:b/>
          <w:sz w:val="22"/>
          <w:szCs w:val="22"/>
        </w:rPr>
      </w:pPr>
    </w:p>
    <w:p w:rsidR="005C3098" w:rsidRDefault="005C3098" w:rsidP="005C3098">
      <w:pPr>
        <w:ind w:firstLine="540"/>
        <w:jc w:val="both"/>
        <w:rPr>
          <w:b/>
          <w:sz w:val="22"/>
          <w:szCs w:val="22"/>
        </w:rPr>
      </w:pPr>
    </w:p>
    <w:p w:rsidR="005C3098" w:rsidRDefault="005C3098" w:rsidP="005C3098">
      <w:pPr>
        <w:ind w:firstLine="540"/>
        <w:jc w:val="both"/>
        <w:rPr>
          <w:b/>
          <w:sz w:val="22"/>
          <w:szCs w:val="22"/>
        </w:rPr>
      </w:pPr>
    </w:p>
    <w:p w:rsidR="005C3098" w:rsidRDefault="005C3098" w:rsidP="005C3098">
      <w:pPr>
        <w:ind w:firstLine="540"/>
        <w:jc w:val="both"/>
        <w:rPr>
          <w:b/>
          <w:sz w:val="22"/>
          <w:szCs w:val="22"/>
        </w:rPr>
      </w:pPr>
    </w:p>
    <w:p w:rsidR="000D5CA1" w:rsidRDefault="000D5CA1"/>
    <w:sectPr w:rsidR="000D5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98"/>
    <w:rsid w:val="000D5CA1"/>
    <w:rsid w:val="002D585C"/>
    <w:rsid w:val="005C3098"/>
    <w:rsid w:val="00C15691"/>
    <w:rsid w:val="00D45029"/>
    <w:rsid w:val="00FE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41C8D-B0F9-45BF-8BDE-1AA3DCE9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0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C3098"/>
    <w:rPr>
      <w:color w:val="0000FF"/>
      <w:u w:val="single"/>
    </w:rPr>
  </w:style>
  <w:style w:type="paragraph" w:customStyle="1" w:styleId="ConsPlusNormal">
    <w:name w:val="ConsPlusNormal"/>
    <w:rsid w:val="005C30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E3FE8"/>
    <w:rPr>
      <w:rFonts w:ascii="Segoe UI" w:hAnsi="Segoe UI" w:cs="Segoe UI"/>
      <w:sz w:val="18"/>
      <w:szCs w:val="18"/>
    </w:rPr>
  </w:style>
  <w:style w:type="character" w:customStyle="1" w:styleId="a5">
    <w:name w:val="Текст выноски Знак"/>
    <w:basedOn w:val="a0"/>
    <w:link w:val="a4"/>
    <w:uiPriority w:val="99"/>
    <w:semiHidden/>
    <w:rsid w:val="00FE3FE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606956">
      <w:bodyDiv w:val="1"/>
      <w:marLeft w:val="0"/>
      <w:marRight w:val="0"/>
      <w:marTop w:val="0"/>
      <w:marBottom w:val="0"/>
      <w:divBdr>
        <w:top w:val="none" w:sz="0" w:space="0" w:color="auto"/>
        <w:left w:val="none" w:sz="0" w:space="0" w:color="auto"/>
        <w:bottom w:val="none" w:sz="0" w:space="0" w:color="auto"/>
        <w:right w:val="none" w:sz="0" w:space="0" w:color="auto"/>
      </w:divBdr>
    </w:div>
    <w:div w:id="16686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1684</Words>
  <Characters>9603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2017-02-01T10:20:00Z</cp:lastPrinted>
  <dcterms:created xsi:type="dcterms:W3CDTF">2016-12-27T09:32:00Z</dcterms:created>
  <dcterms:modified xsi:type="dcterms:W3CDTF">2017-02-01T10:24:00Z</dcterms:modified>
</cp:coreProperties>
</file>