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8B" w:rsidRDefault="00024F8B" w:rsidP="00024F8B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ГЛАВА НОВИКОВСКОГО СЕЛЬСКОГО ПОСЕЛЕНИЯ</w:t>
      </w:r>
    </w:p>
    <w:p w:rsidR="00024F8B" w:rsidRDefault="00024F8B" w:rsidP="00024F8B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АСИНОВСКОГО РАЙОНА ТОМСКОЙ ОБЛАСТИ</w:t>
      </w:r>
    </w:p>
    <w:p w:rsidR="00024F8B" w:rsidRDefault="00024F8B" w:rsidP="00024F8B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024F8B" w:rsidRDefault="00024F8B" w:rsidP="00024F8B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ПОСТАНОВЛЕНИЕ </w:t>
      </w:r>
    </w:p>
    <w:p w:rsidR="00024F8B" w:rsidRDefault="00024F8B" w:rsidP="00024F8B">
      <w:pPr>
        <w:jc w:val="center"/>
        <w:rPr>
          <w:b/>
          <w:sz w:val="22"/>
          <w:szCs w:val="22"/>
        </w:rPr>
      </w:pPr>
    </w:p>
    <w:p w:rsidR="00024F8B" w:rsidRDefault="00024F8B" w:rsidP="00024F8B">
      <w:pPr>
        <w:jc w:val="center"/>
        <w:rPr>
          <w:b/>
          <w:sz w:val="22"/>
          <w:szCs w:val="22"/>
        </w:rPr>
      </w:pPr>
    </w:p>
    <w:p w:rsidR="00024F8B" w:rsidRDefault="00024F8B" w:rsidP="00024F8B">
      <w:pPr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024F8B">
        <w:rPr>
          <w:sz w:val="22"/>
          <w:szCs w:val="22"/>
        </w:rPr>
        <w:t>25.04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2010г.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№ _</w:t>
      </w:r>
      <w:r>
        <w:rPr>
          <w:sz w:val="22"/>
          <w:szCs w:val="22"/>
          <w:u w:val="single"/>
        </w:rPr>
        <w:t>25</w:t>
      </w:r>
      <w:r>
        <w:rPr>
          <w:sz w:val="22"/>
          <w:szCs w:val="22"/>
        </w:rPr>
        <w:t>___</w:t>
      </w:r>
    </w:p>
    <w:p w:rsidR="00024F8B" w:rsidRDefault="00024F8B" w:rsidP="00024F8B">
      <w:pPr>
        <w:rPr>
          <w:sz w:val="22"/>
          <w:szCs w:val="22"/>
        </w:rPr>
      </w:pPr>
      <w:r>
        <w:rPr>
          <w:sz w:val="22"/>
          <w:szCs w:val="22"/>
        </w:rPr>
        <w:t>с. Новиковка</w:t>
      </w:r>
    </w:p>
    <w:p w:rsidR="00024F8B" w:rsidRDefault="00024F8B" w:rsidP="00024F8B">
      <w:pPr>
        <w:rPr>
          <w:sz w:val="22"/>
          <w:szCs w:val="22"/>
        </w:rPr>
      </w:pPr>
    </w:p>
    <w:p w:rsidR="00024F8B" w:rsidRDefault="00024F8B" w:rsidP="00024F8B">
      <w:pPr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>Об утверждении Положения о порядке</w:t>
      </w:r>
    </w:p>
    <w:p w:rsidR="00024F8B" w:rsidRDefault="00024F8B" w:rsidP="00024F8B">
      <w:pPr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подведения итогов продажи муниципального </w:t>
      </w:r>
    </w:p>
    <w:p w:rsidR="00024F8B" w:rsidRDefault="00024F8B" w:rsidP="00024F8B">
      <w:pPr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имущества без объявления цены и заключения </w:t>
      </w:r>
    </w:p>
    <w:p w:rsidR="00024F8B" w:rsidRDefault="00024F8B" w:rsidP="00024F8B">
      <w:pPr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>договора купли-продажи</w:t>
      </w:r>
    </w:p>
    <w:p w:rsidR="00024F8B" w:rsidRDefault="00024F8B" w:rsidP="00024F8B">
      <w:pPr>
        <w:autoSpaceDE w:val="0"/>
        <w:ind w:firstLine="540"/>
        <w:jc w:val="both"/>
        <w:rPr>
          <w:sz w:val="22"/>
          <w:szCs w:val="22"/>
        </w:rPr>
      </w:pPr>
    </w:p>
    <w:p w:rsidR="00024F8B" w:rsidRDefault="00024F8B" w:rsidP="00024F8B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</w:t>
      </w:r>
      <w:proofErr w:type="gramStart"/>
      <w:r>
        <w:rPr>
          <w:sz w:val="22"/>
          <w:szCs w:val="22"/>
        </w:rPr>
        <w:t>со  ст.</w:t>
      </w:r>
      <w:proofErr w:type="gramEnd"/>
      <w:r>
        <w:rPr>
          <w:sz w:val="22"/>
          <w:szCs w:val="22"/>
        </w:rPr>
        <w:t xml:space="preserve"> 24 Федерального закона Российской Федерации от 21.12.2001 года  № 178-ФЗ «О приватизации государственного и муниципального имущества»</w:t>
      </w:r>
    </w:p>
    <w:p w:rsidR="00024F8B" w:rsidRDefault="00024F8B" w:rsidP="00024F8B">
      <w:pPr>
        <w:autoSpaceDE w:val="0"/>
        <w:ind w:firstLine="540"/>
        <w:jc w:val="both"/>
        <w:rPr>
          <w:sz w:val="22"/>
          <w:szCs w:val="22"/>
        </w:rPr>
      </w:pPr>
    </w:p>
    <w:p w:rsidR="00024F8B" w:rsidRDefault="00024F8B" w:rsidP="00024F8B">
      <w:pPr>
        <w:autoSpaceDE w:val="0"/>
        <w:jc w:val="both"/>
        <w:rPr>
          <w:sz w:val="22"/>
          <w:szCs w:val="22"/>
        </w:rPr>
      </w:pPr>
    </w:p>
    <w:p w:rsidR="00024F8B" w:rsidRDefault="00024F8B" w:rsidP="00024F8B">
      <w:pPr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ПОСТАНОВЛЯЮ:</w:t>
      </w:r>
    </w:p>
    <w:p w:rsidR="00024F8B" w:rsidRDefault="00024F8B" w:rsidP="00024F8B">
      <w:pPr>
        <w:autoSpaceDE w:val="0"/>
        <w:jc w:val="both"/>
        <w:rPr>
          <w:b/>
          <w:sz w:val="22"/>
          <w:szCs w:val="22"/>
        </w:rPr>
      </w:pPr>
    </w:p>
    <w:p w:rsidR="00024F8B" w:rsidRDefault="00024F8B" w:rsidP="00024F8B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1.Утвердить прилагаемое Положение о Порядке подведения итогов продажи муниципального имущества без объявления цены и заключения договора купли-продажи.</w:t>
      </w:r>
    </w:p>
    <w:p w:rsidR="00024F8B" w:rsidRDefault="00024F8B" w:rsidP="00024F8B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исполнением настоящего постановления возложить на ведущего специалиста по экономике и финансам Карасеву В.Г.</w:t>
      </w:r>
    </w:p>
    <w:p w:rsidR="00024F8B" w:rsidRDefault="00024F8B" w:rsidP="00024F8B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3. Настоящее постановление вступает в силу с момента его официального опубликования (обнародования).</w:t>
      </w:r>
    </w:p>
    <w:p w:rsidR="00024F8B" w:rsidRDefault="00024F8B" w:rsidP="00024F8B">
      <w:pPr>
        <w:autoSpaceDE w:val="0"/>
        <w:ind w:firstLine="540"/>
        <w:jc w:val="both"/>
        <w:rPr>
          <w:sz w:val="22"/>
          <w:szCs w:val="22"/>
        </w:rPr>
      </w:pPr>
    </w:p>
    <w:p w:rsidR="00024F8B" w:rsidRDefault="00024F8B" w:rsidP="00024F8B">
      <w:pPr>
        <w:autoSpaceDE w:val="0"/>
        <w:jc w:val="both"/>
        <w:rPr>
          <w:sz w:val="22"/>
          <w:szCs w:val="22"/>
        </w:rPr>
      </w:pPr>
    </w:p>
    <w:p w:rsidR="00024F8B" w:rsidRDefault="00024F8B" w:rsidP="00024F8B">
      <w:pPr>
        <w:autoSpaceDE w:val="0"/>
        <w:jc w:val="both"/>
        <w:rPr>
          <w:sz w:val="22"/>
          <w:szCs w:val="22"/>
        </w:rPr>
      </w:pPr>
    </w:p>
    <w:p w:rsidR="00024F8B" w:rsidRDefault="00024F8B" w:rsidP="00024F8B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Новиковского сельского поселения                                                  С.Л. Петров  </w:t>
      </w:r>
    </w:p>
    <w:p w:rsidR="00024F8B" w:rsidRDefault="00024F8B" w:rsidP="00024F8B">
      <w:pPr>
        <w:autoSpaceDE w:val="0"/>
        <w:jc w:val="both"/>
        <w:rPr>
          <w:sz w:val="22"/>
          <w:szCs w:val="22"/>
        </w:rPr>
      </w:pPr>
    </w:p>
    <w:p w:rsidR="00024F8B" w:rsidRDefault="00024F8B" w:rsidP="00024F8B">
      <w:pPr>
        <w:autoSpaceDE w:val="0"/>
        <w:jc w:val="both"/>
        <w:rPr>
          <w:sz w:val="22"/>
          <w:szCs w:val="22"/>
        </w:rPr>
      </w:pPr>
    </w:p>
    <w:p w:rsidR="00024F8B" w:rsidRDefault="00024F8B" w:rsidP="00024F8B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024F8B" w:rsidRDefault="00024F8B" w:rsidP="00024F8B">
      <w:pPr>
        <w:jc w:val="center"/>
        <w:rPr>
          <w:bCs/>
          <w:sz w:val="22"/>
          <w:szCs w:val="22"/>
        </w:rPr>
      </w:pPr>
    </w:p>
    <w:p w:rsidR="00024F8B" w:rsidRDefault="00024F8B" w:rsidP="00024F8B">
      <w:pPr>
        <w:autoSpaceDE w:val="0"/>
        <w:jc w:val="both"/>
        <w:rPr>
          <w:sz w:val="22"/>
          <w:szCs w:val="22"/>
        </w:rPr>
      </w:pPr>
    </w:p>
    <w:p w:rsidR="00024F8B" w:rsidRDefault="00024F8B" w:rsidP="00024F8B">
      <w:pPr>
        <w:jc w:val="both"/>
        <w:rPr>
          <w:sz w:val="22"/>
          <w:szCs w:val="22"/>
        </w:rPr>
      </w:pPr>
    </w:p>
    <w:p w:rsidR="00024F8B" w:rsidRDefault="00024F8B" w:rsidP="00024F8B">
      <w:pPr>
        <w:jc w:val="both"/>
        <w:rPr>
          <w:sz w:val="22"/>
          <w:szCs w:val="22"/>
        </w:rPr>
      </w:pPr>
    </w:p>
    <w:p w:rsidR="00024F8B" w:rsidRDefault="00024F8B" w:rsidP="00024F8B">
      <w:pPr>
        <w:jc w:val="both"/>
        <w:rPr>
          <w:sz w:val="22"/>
          <w:szCs w:val="22"/>
        </w:rPr>
      </w:pPr>
    </w:p>
    <w:p w:rsidR="00024F8B" w:rsidRDefault="00024F8B" w:rsidP="00024F8B">
      <w:pPr>
        <w:jc w:val="both"/>
        <w:rPr>
          <w:sz w:val="22"/>
          <w:szCs w:val="22"/>
        </w:rPr>
      </w:pPr>
    </w:p>
    <w:p w:rsidR="00024F8B" w:rsidRDefault="00024F8B" w:rsidP="00024F8B">
      <w:pPr>
        <w:jc w:val="both"/>
        <w:rPr>
          <w:sz w:val="22"/>
          <w:szCs w:val="22"/>
        </w:rPr>
      </w:pPr>
    </w:p>
    <w:p w:rsidR="00024F8B" w:rsidRDefault="00024F8B" w:rsidP="00024F8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024F8B" w:rsidRDefault="00024F8B" w:rsidP="00024F8B">
      <w:pPr>
        <w:jc w:val="both"/>
        <w:rPr>
          <w:sz w:val="22"/>
          <w:szCs w:val="22"/>
        </w:rPr>
      </w:pPr>
    </w:p>
    <w:p w:rsidR="00024F8B" w:rsidRDefault="00024F8B" w:rsidP="00024F8B">
      <w:pPr>
        <w:jc w:val="both"/>
        <w:rPr>
          <w:sz w:val="22"/>
          <w:szCs w:val="22"/>
        </w:rPr>
      </w:pPr>
    </w:p>
    <w:p w:rsidR="00024F8B" w:rsidRDefault="00024F8B" w:rsidP="00024F8B">
      <w:pPr>
        <w:jc w:val="both"/>
        <w:rPr>
          <w:sz w:val="22"/>
          <w:szCs w:val="22"/>
        </w:rPr>
      </w:pPr>
    </w:p>
    <w:p w:rsidR="00024F8B" w:rsidRDefault="00024F8B" w:rsidP="00024F8B">
      <w:pPr>
        <w:jc w:val="both"/>
        <w:rPr>
          <w:sz w:val="22"/>
          <w:szCs w:val="22"/>
        </w:rPr>
      </w:pPr>
    </w:p>
    <w:p w:rsidR="00024F8B" w:rsidRDefault="00024F8B" w:rsidP="00024F8B">
      <w:pPr>
        <w:jc w:val="both"/>
        <w:rPr>
          <w:sz w:val="22"/>
          <w:szCs w:val="22"/>
        </w:rPr>
      </w:pPr>
    </w:p>
    <w:p w:rsidR="00024F8B" w:rsidRDefault="00024F8B" w:rsidP="00024F8B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024F8B" w:rsidRDefault="00024F8B" w:rsidP="00024F8B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024F8B" w:rsidRDefault="00024F8B" w:rsidP="00024F8B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Карасева В.Г.</w:t>
      </w:r>
    </w:p>
    <w:p w:rsidR="00024F8B" w:rsidRDefault="00024F8B" w:rsidP="00024F8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024F8B" w:rsidRDefault="00024F8B" w:rsidP="00024F8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024F8B" w:rsidRDefault="00024F8B" w:rsidP="00024F8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024F8B" w:rsidRDefault="00024F8B" w:rsidP="00024F8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024F8B" w:rsidRDefault="00024F8B" w:rsidP="00024F8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024F8B" w:rsidRDefault="00024F8B" w:rsidP="00024F8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024F8B" w:rsidRDefault="00024F8B" w:rsidP="00024F8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024F8B" w:rsidRDefault="00024F8B" w:rsidP="00024F8B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24F8B" w:rsidRDefault="00024F8B" w:rsidP="00024F8B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ПОЛОЖЕНИЕ</w:t>
      </w:r>
    </w:p>
    <w:p w:rsidR="00024F8B" w:rsidRDefault="00024F8B" w:rsidP="00024F8B">
      <w:pPr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порядке подведения итогов продажи муниципального имущества без объявления цены и заключения договора купли-продажи</w:t>
      </w:r>
    </w:p>
    <w:p w:rsidR="00024F8B" w:rsidRDefault="00024F8B" w:rsidP="00024F8B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 w:rsidR="00024F8B" w:rsidRDefault="00024F8B" w:rsidP="00024F8B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1.1.Настоящее Положение «О порядке подведения итогов продажи муниципального имущества без объявления цены и заключения договора купли-продажи» (далее - Положение) </w:t>
      </w:r>
      <w:proofErr w:type="gramStart"/>
      <w:r>
        <w:rPr>
          <w:sz w:val="22"/>
          <w:szCs w:val="22"/>
        </w:rPr>
        <w:t>разработано  в</w:t>
      </w:r>
      <w:proofErr w:type="gramEnd"/>
      <w:r>
        <w:rPr>
          <w:sz w:val="22"/>
          <w:szCs w:val="22"/>
        </w:rPr>
        <w:t xml:space="preserve"> соответствии с Федеральным законом от 21.12.2001 года № 178-ФЗ «О  приватизации государственного и муниципального имущества», Федеральным законом от 06.10.2003 N 131-ФЗ "Об общих принципах организации местного самоуправления в Российской Федерации" </w:t>
      </w:r>
    </w:p>
    <w:p w:rsidR="00024F8B" w:rsidRDefault="00024F8B" w:rsidP="00024F8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  Предмет регулирования и область действия Положения:</w:t>
      </w:r>
    </w:p>
    <w:p w:rsidR="00024F8B" w:rsidRDefault="00024F8B" w:rsidP="00024F8B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1.2.1.Настоящее Положение регулирует порядок подведения итогов продажи муниципального имущества без объявления цены и заключения договора купли-продажи.</w:t>
      </w:r>
    </w:p>
    <w:p w:rsidR="00024F8B" w:rsidRDefault="00024F8B" w:rsidP="00024F8B">
      <w:pPr>
        <w:autoSpaceDE w:val="0"/>
        <w:jc w:val="both"/>
        <w:rPr>
          <w:b/>
          <w:color w:val="666666"/>
          <w:sz w:val="22"/>
          <w:szCs w:val="22"/>
        </w:rPr>
      </w:pPr>
    </w:p>
    <w:p w:rsidR="00024F8B" w:rsidRDefault="00024F8B" w:rsidP="00024F8B">
      <w:pPr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Порядок подведения итогов продажи муниципального имущества без объявления цены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По результатам рассмотрения представленных претендентами документов продавец принимает по зарегистрированным </w:t>
      </w:r>
      <w:proofErr w:type="gramStart"/>
      <w:r>
        <w:rPr>
          <w:sz w:val="22"/>
          <w:szCs w:val="22"/>
        </w:rPr>
        <w:t>заявкам  решение</w:t>
      </w:r>
      <w:proofErr w:type="gramEnd"/>
      <w:r>
        <w:rPr>
          <w:sz w:val="22"/>
          <w:szCs w:val="22"/>
        </w:rPr>
        <w:t xml:space="preserve">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2.2.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2.3. Для определения покупателя предложения о цене приобретения имущества сопоставляются и оцениваются. Каждому предложению о цене приобретения имущества присваиваются порядковые номера по мере уменьшения предлагаемой цены имущества, в случае равенства цен - по более позднему времени регистрации соответствующей заявки.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2.4. Покупателем имущества признается: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-при принятии к рассмотрению нескольких предложений о цене приобретения имущества -претендент, предложивший наибольшую цену за продаваемое имущество и предложению которого присвоен первый порядковый номер;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уклонения (отказа) от подписания договора купли-продажи лица, признанного покупателем имущества в соответствии с абзацами вторым и третьим настоящего пункта, покупателем имущества признается претендент, предложению о цене </w:t>
      </w:r>
      <w:proofErr w:type="gramStart"/>
      <w:r>
        <w:rPr>
          <w:sz w:val="22"/>
          <w:szCs w:val="22"/>
        </w:rPr>
        <w:t>приобретения имущества</w:t>
      </w:r>
      <w:proofErr w:type="gramEnd"/>
      <w:r>
        <w:rPr>
          <w:sz w:val="22"/>
          <w:szCs w:val="22"/>
        </w:rPr>
        <w:t xml:space="preserve"> которого присвоен порядковый номер, следующий за номером, присвоенным предложению уклонившегося (отказавшегося) покупателя.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2.5. Протокол об итогах продажи имущества должен содержать: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сведения об имуществе;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общее количество зарегистрированных заявок;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сведения о рассмотренных предложениях о цене приобретения имущества с указанием подавших их претендентов, цены имущества, времени регистрации соответствующей заявки, порядковых номеров, присвоенных предложениям в результате их сопоставления и оценки;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покупателе имущества;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цену приобретения имущества, предложенную покупателем;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подписи членов комиссии и оттиск печати продавца;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иные необходимые сведения.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Протокол об итогах продажи имущества подписывается в день подведения итогов продажи имущества.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 Уведомления об отказе в рассмотрении поданного претендентом предложения о цене приобретения имущества, об итогах рассмотрения поданного претендентом предложения о цене приобретения имущества и о признании претендента покупателем имущества выдаются </w:t>
      </w:r>
      <w:r>
        <w:rPr>
          <w:sz w:val="22"/>
          <w:szCs w:val="22"/>
        </w:rPr>
        <w:lastRenderedPageBreak/>
        <w:t>соответственно претендентам и покупателю (их полномочным представителям) под расписку на следующий день после подведения итогов продажи имущества либо высылаются в их адрес по почте заказным письмом на следующий день после дня подведения итогов продажи имущества.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2.7. Уведомление об итогах рассмотрения поданного претендентом предложения о цене приобретения имущества выдается претенденту (его полномочному представителю), предложению о цене </w:t>
      </w:r>
      <w:proofErr w:type="gramStart"/>
      <w:r>
        <w:rPr>
          <w:sz w:val="22"/>
          <w:szCs w:val="22"/>
        </w:rPr>
        <w:t>приобретения имущества</w:t>
      </w:r>
      <w:proofErr w:type="gramEnd"/>
      <w:r>
        <w:rPr>
          <w:sz w:val="22"/>
          <w:szCs w:val="22"/>
        </w:rPr>
        <w:t xml:space="preserve"> которого был присвоен не первый порядковый номер. Такое уведомление должно содержать информацию о том, что в случае, предусмотренном абзацем пятым пункта 2.4 настоящего Положения, претендент может быть признан покупателем имущества и в этом случае будет обязан подписать договор купли-продажи имущества.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2.8. При уклонении (отказе) покупателя от заключения договора купли-продажи имущества в установленный срок продавец направляет уведомление о признании претендента покупателем имущества претенденту, предложению о цене </w:t>
      </w:r>
      <w:proofErr w:type="gramStart"/>
      <w:r>
        <w:rPr>
          <w:sz w:val="22"/>
          <w:szCs w:val="22"/>
        </w:rPr>
        <w:t>приобретения имущества</w:t>
      </w:r>
      <w:proofErr w:type="gramEnd"/>
      <w:r>
        <w:rPr>
          <w:sz w:val="22"/>
          <w:szCs w:val="22"/>
        </w:rPr>
        <w:t xml:space="preserve"> которого присвоен порядковый номер, следующий за номером, присвоенным предложению уклонившегося (отказавшегося) покупателя. Такое уведомление выдается под расписку покупателю (его полномочному представителю) или высылается в его адрес по почте заказным письмом на следующий день после отказа или истечения срока, установленного пунктом 3.1 настоящего Положения.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2.9.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024F8B" w:rsidRDefault="00024F8B" w:rsidP="00024F8B">
      <w:pPr>
        <w:pStyle w:val="cenp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 Порядок заключения договора купли-продажи муниципального имущества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3.1. Договор купли-продажи имущества заключается в течение 10 дней со дня подведения итогов продажи.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3.2.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"О приватизации государственного и муниципального имущества" и иными нормативными правовыми актами Российской Федерации.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Оплата имущества производится в размере предложенной покупателем цены приобретения имущества.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Единовременная оплата имущества осуществляется в срок не более 10 дней со дня заключения договора купли-продажи имущества.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В договоре купли-продажи указываются сроки предоставления рассрочки и порядок внесения платежей в соответствии с решением о предоставлении рассрочки.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3.3. Факт оплаты имущества удостоверяется выпиской со счета продавца, подтверждающей поступление средств в размере и сроки, указанные в договоре купли-продажи имущества.</w:t>
      </w:r>
    </w:p>
    <w:p w:rsidR="00024F8B" w:rsidRDefault="00024F8B" w:rsidP="00024F8B">
      <w:pPr>
        <w:pStyle w:val="justpp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3.4. Продавец обеспечивает получение покупателем документации, необходимой для государственной регистрации перехода права собственности, вытекающего из такой сделки.</w:t>
      </w:r>
    </w:p>
    <w:p w:rsidR="00024F8B" w:rsidRDefault="00024F8B" w:rsidP="00024F8B">
      <w:pPr>
        <w:jc w:val="both"/>
        <w:rPr>
          <w:rFonts w:ascii="Tahoma" w:hAnsi="Tahoma" w:cs="Tahoma"/>
          <w:sz w:val="22"/>
          <w:szCs w:val="22"/>
        </w:rPr>
      </w:pPr>
      <w:r>
        <w:rPr>
          <w:sz w:val="22"/>
          <w:szCs w:val="22"/>
        </w:rPr>
        <w:br/>
      </w:r>
    </w:p>
    <w:p w:rsidR="00024F8B" w:rsidRDefault="00024F8B" w:rsidP="00024F8B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 </w:t>
      </w:r>
    </w:p>
    <w:p w:rsidR="009F1749" w:rsidRDefault="009F1749"/>
    <w:sectPr w:rsidR="009F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8B"/>
    <w:rsid w:val="00024F8B"/>
    <w:rsid w:val="009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35CAE-FE7F-4396-ACE7-E80064DA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4F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24F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4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enpt">
    <w:name w:val="cenpt"/>
    <w:basedOn w:val="a"/>
    <w:rsid w:val="00024F8B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024F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2017-10-12T09:54:00Z</dcterms:created>
  <dcterms:modified xsi:type="dcterms:W3CDTF">2017-10-12T09:57:00Z</dcterms:modified>
</cp:coreProperties>
</file>