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15" w:rsidRDefault="00811815" w:rsidP="00A90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815" w:rsidRDefault="00811815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42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АСИНОВСКИЙ РАЙОН </w:t>
      </w:r>
      <w:r w:rsidRPr="00F86427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B90" w:rsidRPr="00A90B90" w:rsidRDefault="00F86427" w:rsidP="00A9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B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A90B90" w:rsidRPr="00A90B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0E32" w:rsidRPr="00F86427" w:rsidRDefault="00EB0E32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86427" w:rsidRPr="00F86427" w:rsidRDefault="00A90B90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06.08.</w:t>
      </w:r>
      <w:r w:rsidR="003F08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86427">
        <w:rPr>
          <w:rFonts w:ascii="Times New Roman" w:eastAsia="Times New Roman" w:hAnsi="Times New Roman" w:cs="Times New Roman"/>
          <w:sz w:val="24"/>
          <w:szCs w:val="24"/>
          <w:u w:val="single"/>
        </w:rPr>
        <w:t>2012 г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</w:r>
      <w:r w:rsidR="00F86427">
        <w:rPr>
          <w:rFonts w:ascii="Times New Roman" w:eastAsia="Times New Roman" w:hAnsi="Times New Roman" w:cs="Times New Roman"/>
          <w:sz w:val="24"/>
          <w:szCs w:val="24"/>
        </w:rPr>
        <w:tab/>
        <w:t>№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84</w:t>
      </w:r>
      <w:r w:rsidR="00F8642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</w:t>
      </w:r>
      <w:proofErr w:type="gramStart"/>
      <w:r>
        <w:rPr>
          <w:rFonts w:ascii="Times New Roman" w:eastAsia="Times New Roman" w:hAnsi="Times New Roman" w:cs="Times New Roman"/>
          <w:b/>
        </w:rPr>
        <w:t>.Н</w:t>
      </w:r>
      <w:proofErr w:type="gramEnd"/>
      <w:r>
        <w:rPr>
          <w:rFonts w:ascii="Times New Roman" w:eastAsia="Times New Roman" w:hAnsi="Times New Roman" w:cs="Times New Roman"/>
          <w:b/>
        </w:rPr>
        <w:t>овиковка</w:t>
      </w:r>
      <w:proofErr w:type="spellEnd"/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Об  утверждении административного регламента предоставления первоочередной муниципальной услуги «Прием заявлений, документов, а также постановка на учет в качестве нуждающихся в жилых помещениях» </w:t>
      </w: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6427" w:rsidRPr="00EB0E32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Жилищного кодекса РФ, Федерального закона от 06.10.2003 №131-ФЗ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«Об утверждении Порядка разработки и утверждения административных регламентов предоставления муниципальных услуг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Новиковского сельского поселения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05.12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.2011 №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99</w:t>
      </w: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42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EB0E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1. Утвердить административный регламент предоставления первоочередной муниципальной услуги  «Прием заявлений, документов, а также постановка на учет в качестве нуждающихся в жилых помещениях» согласно приложению.</w:t>
      </w:r>
    </w:p>
    <w:p w:rsidR="00F86427" w:rsidRPr="00F86427" w:rsidRDefault="00F86427" w:rsidP="00EB0E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Управляющей делами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предоставление  первоочередной муниципальной услуги  «Прием заявлений, документов, а также постановка на учет в качестве нуждающихся в жилых помещениях» в соответствии с утвержденным административным регламентом с 1 июля 2012 года.</w:t>
      </w:r>
    </w:p>
    <w:p w:rsidR="00F86427" w:rsidRPr="00F86427" w:rsidRDefault="00F86427" w:rsidP="00EB0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Управляющей делами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опубликов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 xml:space="preserve">ание настоящего постановления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F86427" w:rsidRPr="00F86427" w:rsidRDefault="00F86427" w:rsidP="00EB0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4. Настоящее постановление вступает в силу с мом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ента официального опубликовани</w:t>
      </w:r>
      <w:proofErr w:type="gramStart"/>
      <w:r w:rsidR="00EB0E32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EB0E32">
        <w:rPr>
          <w:rFonts w:ascii="Times New Roman" w:eastAsia="Times New Roman" w:hAnsi="Times New Roman" w:cs="Times New Roman"/>
          <w:sz w:val="24"/>
          <w:szCs w:val="24"/>
        </w:rPr>
        <w:t>обнародования) в установленных Советом местах</w:t>
      </w:r>
    </w:p>
    <w:p w:rsidR="00EB0E32" w:rsidRDefault="00F86427" w:rsidP="00EB0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5.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</w:t>
      </w:r>
    </w:p>
    <w:p w:rsidR="00F86427" w:rsidRPr="00F86427" w:rsidRDefault="00EB0E32" w:rsidP="00F86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B90" w:rsidRDefault="00A90B90" w:rsidP="00A9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B0E32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F86427" w:rsidRPr="00F86427" w:rsidRDefault="00A90B90" w:rsidP="00A9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B0E32">
        <w:rPr>
          <w:rFonts w:ascii="Times New Roman" w:eastAsia="Times New Roman" w:hAnsi="Times New Roman" w:cs="Times New Roman"/>
          <w:sz w:val="24"/>
          <w:szCs w:val="24"/>
        </w:rPr>
        <w:t>С.Л.Петров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6E1" w:rsidRDefault="00C726E1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6E1" w:rsidRDefault="00C726E1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6E1" w:rsidRDefault="00C726E1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6E1" w:rsidRDefault="00C726E1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6E1" w:rsidRPr="00C726E1" w:rsidRDefault="00C726E1" w:rsidP="00F864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726E1">
        <w:rPr>
          <w:rFonts w:ascii="Times New Roman" w:eastAsia="Times New Roman" w:hAnsi="Times New Roman" w:cs="Times New Roman"/>
          <w:sz w:val="18"/>
          <w:szCs w:val="18"/>
        </w:rPr>
        <w:t>Г.В.Кечина</w:t>
      </w:r>
      <w:proofErr w:type="spellEnd"/>
    </w:p>
    <w:p w:rsidR="00F86427" w:rsidRPr="00C726E1" w:rsidRDefault="00C726E1" w:rsidP="00C726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4-42-20</w:t>
      </w: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F86427" w:rsidRPr="00F86427" w:rsidTr="00F86427">
        <w:tc>
          <w:tcPr>
            <w:tcW w:w="5148" w:type="dxa"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F86427" w:rsidRPr="00F86427" w:rsidRDefault="00EB0E32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Новиковского сельского</w:t>
            </w:r>
            <w:r w:rsidR="00F86427"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F86427" w:rsidRPr="00F86427" w:rsidRDefault="00F86427" w:rsidP="00EB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 </w:t>
            </w:r>
            <w:r w:rsidR="00EB0E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90B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06.08.2012 г</w:t>
            </w:r>
            <w:r w:rsidR="00EB0E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A90B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___84</w:t>
            </w:r>
            <w:r w:rsidR="00EB0E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</w:tr>
    </w:tbl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первоочередной муниципальной услуги  «Прием заявлений, документов, а также постановка граждан на учет в качестве нуждающихся в жилых помещениях»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F86427" w:rsidRPr="00F86427" w:rsidRDefault="00F86427" w:rsidP="00F864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1. </w:t>
      </w:r>
      <w:proofErr w:type="gramStart"/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первоочередной муниципальной услуги  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«Прием заявлений, документов, а также постановка на учет граждан в качестве нуждающихся в жилых помещениях»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 </w:t>
      </w: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>принятию на учет граждан в качестве нуждающихся в жилых помещениях (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далее – муниципальная услуга).</w:t>
      </w:r>
      <w:proofErr w:type="gramEnd"/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2. Предоставление муниципальной услуги осуществляется в соответствии со следующими н</w:t>
      </w:r>
      <w:r w:rsidRPr="00F86427">
        <w:rPr>
          <w:rFonts w:ascii="Times New Roman" w:eastAsia="Arial Unicode MS" w:hAnsi="Times New Roman" w:cs="Times New Roman"/>
          <w:spacing w:val="-2"/>
          <w:sz w:val="24"/>
          <w:szCs w:val="24"/>
        </w:rPr>
        <w:t>ормативно - правовыми актами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Конституцией Российской Федерации;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Жилищным кодексом Российской Федерации;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законом от 27.07.2010 № 210-ФЗ «Об организации предоставления государственных и муниципальных услуг»; 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законом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законом от 29.12.2004 № 199-ФЗ «О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значения муниципальных образований»;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законом от 02.05.2006 № 59-ФЗ «О порядке рассмотрения обращений граждан Российской Федерации»;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Постановлением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Законом Томской области от 11.08.2005 № 130-ОЗ «О порядке признания граждан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фонда»;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Уставом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Решением Совета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 xml:space="preserve">06.05.2006  № 56 «Об утверждении учетной нормы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жилого помещения по договору социального найма».</w:t>
      </w:r>
    </w:p>
    <w:p w:rsidR="00F86427" w:rsidRPr="00F86427" w:rsidRDefault="00F86427" w:rsidP="00EB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3. Получателями муниципальной услуги являются физические лица, граждане Российской Федерации, постоянно зарегистрированные по месту жительства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на территории Новиковского сельского поселения</w:t>
      </w:r>
      <w:proofErr w:type="gramStart"/>
      <w:r w:rsidR="002A19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4. Настоящий Административный регламент, а также иная информация о порядке предоставления муниципальной услуги, размещается в информационно-телекоммуникационной сети «Интернет»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F86427" w:rsidRPr="00F86427" w:rsidRDefault="00F86427" w:rsidP="00F864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5. Первоочередная муниципальная услуга «Прием заявлений, документов, а также постановка на учет в качестве нуждающихся в жилых помещениях» предоставляется Администрацией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и осуществляется через структурное подразделение – отдел управления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делами а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 Уполномоченное должностное лицо на подписание постановления о признании и принятии на учет граждан в качестве нуждающихся в жилых помещениях </w:t>
      </w:r>
      <w:r w:rsidRPr="00F864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Сведения о месте нахождения и графике работы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поселения, отдела управления </w:t>
      </w:r>
      <w:r w:rsidR="002A199F">
        <w:rPr>
          <w:rFonts w:ascii="Times New Roman" w:eastAsia="Times New Roman" w:hAnsi="Times New Roman" w:cs="Times New Roman"/>
          <w:sz w:val="24"/>
          <w:szCs w:val="24"/>
        </w:rPr>
        <w:t>делами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лицах, номерах телефонов для справок, адресах электронной почты приведены в Приложении № 10 к настоящему Административному регламенту, а также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 xml:space="preserve">обнародоваются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>установленных Советом местах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, в информационно-телекоммуникационной сети «Интернет», на информационном стенде.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6.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Органы и организации, участвующие в предоставлении муниципальной услуги или являющиеся источником получения информации: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областное государственное унитарное предприятие «Томский областной центр технической инвентаризации» </w:t>
      </w:r>
      <w:proofErr w:type="spellStart"/>
      <w:r w:rsidRPr="00F86427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отдел в части выдачи справок о наличии или отсутствии у заявителя и членов его семьи жилых помещений на праве собственности;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 w:rsidRPr="00F86427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межрайонный отдел в части выдачи справок о наличии или отсутствии у заявителя и членов его семьи жилых помещений на праве собственности;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паспортный отдел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«Новиковское сельское поселение»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части выдачи справок о составе семьи;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органы нотариата  в части выдачи доверенностей; 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органы опеки и попечительства в части подтверждения статуса сироты и оставшегося без попечения родителей заявителя (для детей-сирот и детей, оставшихся без попечения родителей);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медицинские учреждения в части выдачи медицинских заключений о хроническом заболевании, при котором невозможно совместное проживание граждан в одной квартире (в соответствии с Постановлением Правительства РФ16.06.2006 № 378);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управление пенсионного фонда РФ в городе Асино и </w:t>
      </w:r>
      <w:proofErr w:type="spellStart"/>
      <w:r w:rsidRPr="00F86427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районе в части выдачи справок о получении пенсии;</w:t>
      </w:r>
    </w:p>
    <w:p w:rsidR="00F86427" w:rsidRPr="00F86427" w:rsidRDefault="00F86427" w:rsidP="002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- межрайонная  Инспекция Федеральной налоговой службы № 1  по Томской области в части выдачи заявителю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налоговых деклараций, поданных гражданином и членами его семьи в соответствии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с особенностями исчисления налога в отношении отдельных видов доходов, предусмотренных Налоговым кодексом Российской Федерации;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ОГУ «Центр занятости населения» </w:t>
      </w:r>
      <w:proofErr w:type="spellStart"/>
      <w:r w:rsidRPr="00F86427"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района в части предоставления справок о пособиях по безработице и иных выплат, производимых безработным  гражданам;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иные органы и организации, имеющие сведения, необходимые для постановки гражданина на учет.</w:t>
      </w:r>
    </w:p>
    <w:p w:rsidR="00F86427" w:rsidRPr="00F86427" w:rsidRDefault="00F86427" w:rsidP="00434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Процедуры взаимодействия с указанными органами и организациями определяются Административным регламентом, а также иными нормативными правовыми актами и соответствующими соглашениями.</w:t>
      </w:r>
    </w:p>
    <w:p w:rsidR="00F86427" w:rsidRPr="00F86427" w:rsidRDefault="00F86427" w:rsidP="00434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7. Конечным результатом предоставления муниципальной услуги является: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принятие решения о признании и принятии на учет граждан в качестве нуждающихся в жилых помещениях.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8. Предоставление муниципальной услуги осуществляется бесплатно.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9. Информация, предоставляемая  заинтересованным лицам о муниципальной услуге, является открытой и общедоступной.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Информирование о правилах предоставления муниципальной услуги  включает в себя информирование непосредственно в отделе управления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>делами администрации Новиковского сельского поселения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, а также с использованием средств телефонной и почтовой связи (в том числе электронной почты), посредством размещения информации в информационно-телеко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>ммуникационной сети «Интернет»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информационном стенде,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иным способом, позволяющим осуществлять информирование.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 </w:t>
      </w: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>Порядок получения заявителями информации (консультаций) по вопросам предоставления муниципальной услуги: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10.1.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F86427" w:rsidRPr="00F86427" w:rsidRDefault="00F86427" w:rsidP="004344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в устном виде на личном приеме или посредством телефонной связи к ответственному специалисту отдела управления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>делами</w:t>
      </w:r>
      <w:r w:rsidRPr="00F864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442A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в письменном виде почтой или по электронной почте в адрес Администрации </w:t>
      </w:r>
      <w:r w:rsidR="008B576E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10.2.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время приема и выдачи документов;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сроки рассмотрения заявлений;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10.3.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 принятии решения по конкретному заявлению;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F86427" w:rsidRPr="00F86427" w:rsidRDefault="00F86427" w:rsidP="0043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10.4. При консультировании по электронной почте по вопросам, указанным в подпунктах 10.2. и 10.3. настоящего Административного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10.2. и 10.3. настоящего Административного регламента, направляются на электронный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 заявителя в срок, не превышающий 30 календарных дней со дня регистрации электронного обращения. 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10.5.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10.6. Основными требованиями к информированию (консультированию) заинтересованных лиц являются: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достоверность и полнота информирования об услуге;</w:t>
      </w:r>
    </w:p>
    <w:p w:rsidR="00F86427" w:rsidRPr="00F86427" w:rsidRDefault="00F86427" w:rsidP="00F86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четкость в изложении информации об услуге; </w:t>
      </w:r>
    </w:p>
    <w:p w:rsidR="00F86427" w:rsidRPr="00F86427" w:rsidRDefault="00F86427" w:rsidP="00F86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удобство и доступность получения информации об услуге;</w:t>
      </w:r>
    </w:p>
    <w:p w:rsidR="00F86427" w:rsidRPr="00F86427" w:rsidRDefault="00F86427" w:rsidP="00F86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оперативность предоставления информации об услуге.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11. Письменное обращение подлежит обязательной регистрации в течение трех дней с момента поступления в Администрацию </w:t>
      </w:r>
      <w:r w:rsidR="008B576E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Муниципальная услуга при письменном обращении предоставляется в течение 30 календарных дней со дня регистрации заявления.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Максимальное время ожидания заявителей в очереди при подаче заявления (получении документов) – не свыше 20 минут.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свыше 20 минут.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12. Индивидуальное устное информирование осуществляется ответственным специалистом при личном обращении заинтересованных лиц.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Ответственный специалист, осуществляющий устное информирование на личном приеме, должен 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 при индивидуальном устном информировании не может превышать в среднем 20 минут. Индивидуальное устное информирование осуществляется в среднем не более 20 минут.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  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При устном обращении заинтересованных лиц специалист, осуществляющий прием и информирование, дает ответ самостоятельно.  Если специалист не может в данный момент ответить на вопрос самостоятельно, то он может предложить обратиться с вопросом в письменной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либо согласовать другое время для получения консультации.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13. При информировании о порядке предоставления муниципальной услуги посредством телефонной связи ответственный специалист, сняв трубку, должен назвать наименование своего отдела,</w:t>
      </w:r>
      <w:r w:rsidRPr="00F864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должность, фамилию, имя, отчество. 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В конце информирования специалист должен кратко подвести итог разговора и перечислить действия, которые необходимо предпринять (кто именно, когда и что должен сделать). Разговор по телефону не должен продолжаться в среднем более 10 минут.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При невозможности специалиста, принявшего звонок, самостоятельно ответить на поставленный вопрос, он должен переадресовать его </w:t>
      </w:r>
      <w:r w:rsidR="001A2CC0">
        <w:rPr>
          <w:rFonts w:ascii="Times New Roman" w:eastAsia="Times New Roman" w:hAnsi="Times New Roman" w:cs="Times New Roman"/>
          <w:sz w:val="24"/>
          <w:szCs w:val="24"/>
        </w:rPr>
        <w:t>Главе Новиковского сельского поселения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и сообщить об этом заинтересованному лицу, указав номер телефона руководителя.</w:t>
      </w:r>
    </w:p>
    <w:p w:rsidR="00F86427" w:rsidRPr="00F86427" w:rsidRDefault="00F86427" w:rsidP="008B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14. Требования к письменному обращению лица, необходимые для предоставления муниципальной услуги.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Письменное обращение в обязательном порядке должно содержать: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фамилию, имя, отчество гражданина;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личную подпись лица;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дату написания.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Письменное обращение оформляется согласно Приложению № 1 к настоящему Административному регламенту.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К письменному обращению прилагаются документы согласно Приложению № 2 к настоящему Административному регламенту. 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Заявитель вправе представить документы согласно Приложению № 11 к настоящему Административному регламенту по собственной инициативе.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Необходимые для предоставления муниципальной услуги документы предоставляются заявителем в одном экземпляре. Копии документов предоставляются с одновременным предоставлением оригиналов. По своему желанию заявитель дополнительно может представить иные документы, которые, по его мнению, имеют значение для постановки на учет.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15.1. Основания отказа в приеме документов: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поступление письменного обращения, неподписанного заявителем;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15.2. Основания отказа в предоставлении муниципальной услуги: 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обратившееся лицо не может являться получателем муниципальной услуги (в случаях, установленных законодательством);</w:t>
      </w:r>
    </w:p>
    <w:p w:rsidR="00F86427" w:rsidRPr="00F86427" w:rsidRDefault="00F86427" w:rsidP="001A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заявитель не представил к письменному обращению документы в соответствии с требованиями п. 14. настоящего Административного регламента;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предоставление в соответствии с Приложением № 2 к настоящему Административному регламенту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-  заявитель не может быть принят на учет в качестве нуждающегося в жилом помещении, если он или члены его семьи намеренно ухудшили свои жилищные условия путем совершения сделки по отчуждению жилого помещения, в котором он или члены его семьи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заявления.</w:t>
      </w:r>
      <w:proofErr w:type="gramEnd"/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15.3.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специалист, предоставляющий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15.4.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специалисту, предоставляющему муниципальную услугу, о чем в течение семи дней со дня регистрации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обращения сообщается гражданину, направившему обращение, если его фамилия и почтовый адрес поддаются прочтению;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15.5. При получении письменного обращения, в котором содержатся нецензурные 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правом;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15.6.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16. Специалист, ответственный за предоставление муниципальной услуги, обязан: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16.1. Действовать в строгом соответствии с действующими нормативно-правовыми актами и настоящим Административным регламентом.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16.2. Принимать все необходимые меры для предоставления исчерпывающих ответов на обращения заявителей, используя информационные ресурсы структурного подразделения, информационно-справочные системы, нормативно-правовые акты, разъяснения федеральных органов контроля и надзора, методические материалы.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16.3. Корректно и внимательно относится к заявителям, не унижать их честь и достоинство, а также в вежливой форме информировать заявителей по существу обращений.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Административным регламентом.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17. Специалист, ответственный за предоставление муниципальной услуги, не вправе: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17.1. Представлять заявителям недостоверную информацию, не соответствующую нормативно-правовым актам.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17.2. Представлять заявителям сведения, не подлежащие разглашению в соответствии с законодательством Российской Федерации, а также составляющие государственную или иную охраняемую законом тайну.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17.3. Давать правовую оценку актов (решений) действий (бездействия) ответственных за предоставление муниципальной услуги лиц, иных обстоятельств и событий.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18. Требования к помещениям, в которых предоставляется муниципальная услуга: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Вход в здание, в котором размещается Администрация </w:t>
      </w:r>
      <w:r w:rsidR="007534BA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оборудуется соответствующей информационной табличкой (вывеской). Входы в кабинет Администрации </w:t>
      </w:r>
      <w:r w:rsidR="007534BA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поселения, в котором осуществляется предоставление муниципальной услуги, оборудуется информационной табличкой с указанием наименования должности специалиста, осуществляющего предоставление муниципальной услуги.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На территории, прилегающей к зданию, в котором размещена Администрация </w:t>
      </w:r>
      <w:r w:rsidR="007534BA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</w:t>
      </w:r>
      <w:proofErr w:type="gramStart"/>
      <w:r w:rsidR="007534B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поселения, оборудуется места для парковки транспортных средств, доступ заявителей к которым является бесплатным.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Помещения оборудуются местами для информирования, ожидания и приема заявителей.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19. Требования к оборудованию мест ожидания.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Места ожидания должны соответствовать комфортным условиям для заявителей, оборудованы мебелью (стол, стулья), местом общественного пользования (туалет) и хранения верхней одежды граждан.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20. Требования к помещению, в котором осуществляется прием заявителей.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Помещения для приема заявителей должны соответствовать комфортным условиям для заявителей и оптимальным условиям работы специалиста, предоставляющего муниципальную услугу. 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 и сканирующим устройствам.</w:t>
      </w:r>
    </w:p>
    <w:p w:rsidR="00F86427" w:rsidRPr="00F86427" w:rsidRDefault="00F86427" w:rsidP="0075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При организации рабочих мест предусматривается возможность свободного входа и выхода специалиста, предоставляющего муниципальную услугу, из помещения.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86427" w:rsidRPr="00F86427" w:rsidRDefault="00F86427" w:rsidP="00F864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</w:p>
    <w:p w:rsidR="00F86427" w:rsidRPr="00F86427" w:rsidRDefault="00F86427" w:rsidP="00F864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Административные процедуры</w:t>
      </w:r>
    </w:p>
    <w:p w:rsidR="00F86427" w:rsidRPr="00F86427" w:rsidRDefault="00F86427" w:rsidP="00F864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75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21. Предоставление муниципальной услуги  включает в себя следующие административные процедуры: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прием и регистрация документов от  заявителя;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первичная проверка документов;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рассмотрение документов;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предоставление муниципальной услуги.</w:t>
      </w:r>
    </w:p>
    <w:p w:rsidR="00F86427" w:rsidRPr="00F86427" w:rsidRDefault="00F86427" w:rsidP="0075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22. Описание последовательности прохождения процедуры предоставления муниципальной услуги представлено в блок – схеме (Приложение № 9 к настоящему Административному регламенту).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23. Максимальный срок рассмотрения заявления и предоставления муниципальной услуги установлен не более 30 календарных дней со дня регистрации обращения.</w:t>
      </w:r>
    </w:p>
    <w:p w:rsidR="00F86427" w:rsidRPr="00F86427" w:rsidRDefault="002630A0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>24. Прием и регистрация документов от заявителя</w:t>
      </w:r>
    </w:p>
    <w:p w:rsidR="00F86427" w:rsidRPr="00F86427" w:rsidRDefault="002630A0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 xml:space="preserve"> 24.1. Основанием для начала предоставления муниципальной услуги является обращение гражданина с заявлением о постановке на учет в качестве нуждающегося в жилых помещениях. 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24.2. Индивидуальные письменные обращения направляются путем почтовых отправлений, отправлений по электронной почте, либо предоставляются лично в Администрацию </w:t>
      </w:r>
      <w:r w:rsidR="002630A0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24.3. Заявление о постановке на учет граждан, в качестве нуждающихся в жилом помещении, согласно Приложению № 1 к настоящему Административному регламенту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согласно полномочий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нотариально заверенной доверенности. Интересы недееспособных граждан при постановке на учет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24.4. Требования к письменному обращению лица, необходимые для предоставления муниципальной услуги, установлены в соответствии с </w:t>
      </w:r>
      <w:r w:rsidRPr="00F86427">
        <w:rPr>
          <w:rFonts w:ascii="Times New Roman" w:eastAsia="Times New Roman" w:hAnsi="Times New Roman" w:cs="Times New Roman"/>
          <w:color w:val="000000"/>
          <w:sz w:val="24"/>
          <w:szCs w:val="24"/>
        </w:rPr>
        <w:t>п. 14.</w:t>
      </w:r>
      <w:r w:rsidRPr="00F864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24.5. Письменное обращение подлежит обязательной регистрации в течение трех дней с момента поступления в Книге регистрации заявлений граждан, нуждающихся в жилых помещениях </w:t>
      </w:r>
      <w:r w:rsidRPr="00F8642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(Приложение № 3 к настоящему Административному регламенту).</w:t>
      </w:r>
      <w:r w:rsidRPr="00F86427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24.6. При поступлении обращения с комплектом документов посредством электронной почты специалист, ответственный за приём и регистрацию документов, в сроки, определенные п. 24.5. настоящего Административного регламента вносит информацию в «Журнал документов» электронной базы данных о поступившем обращении. 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24.7. Заявителю, представившему обращение лично, выдается расписка в получении представленных документов с указанием их перечня и даты получения в соответствии с Приложением № 8 к настоящему Административному регламенту. 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24.8. Специалист, ответственный за прием документов: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24.8.1. Устанавливает личность заявителя, в том числе, проверяет документ, удостоверяющий личность (статус) заявителя либо полномочия его представителя.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24.8.2. Устанавливает наличие документов, указанных в приложении к заявлению, регистрирует заявление в установленном порядке.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Максимальный срок выполнения действий – 20 минут на одного заявителя.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24.9. Специалист, ответственный за прием документов, в порядке делопроизводства передает документы, представленные заявителем, уполномоченному должностному лицу для рассмотрения и определения конкретного специалиста, ответственного за производство по заявлению.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Максимальный срок выполнения действия – 1 календарный день.</w:t>
      </w:r>
    </w:p>
    <w:p w:rsidR="00F86427" w:rsidRPr="00F86427" w:rsidRDefault="00F86427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24.10. Уполномоченное должностное лицо: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определяет специалиста, ответственного за производство по заявлению;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в порядке делопроизводства направляет документы на исполнение специалисту.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Максимальный срок выполнения действия – 3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F86427" w:rsidRPr="00F86427" w:rsidRDefault="002630A0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>25. Первичная проверка документов</w:t>
      </w:r>
    </w:p>
    <w:p w:rsidR="00F86427" w:rsidRPr="00F86427" w:rsidRDefault="002630A0" w:rsidP="0026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7" w:rsidRPr="00F86427">
        <w:rPr>
          <w:rFonts w:ascii="Times New Roman" w:eastAsia="Arial" w:hAnsi="Times New Roman" w:cs="Times New Roman"/>
          <w:sz w:val="24"/>
          <w:szCs w:val="24"/>
        </w:rPr>
        <w:t>25.1. Основанием для начала административной процедуры первичной проверки документов является поступление документов специалисту, ответственному за производство по заявлению.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25.2. Специалист,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регламента, удостоверяясь, что: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представлены все требуемые документы;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документы подписаны;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документы в установленных законодательством случаях нотариально заверены;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тексты документов написаны разборчиво;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фамилии, имена, отчества, адреса мест жительств написаны полностью;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в документах нет подчисток, приписок, зачеркнутых слов и иных неоговоренных исправлений;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документы не исполнены карандашом;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документы не имеют серьезных повреждений, наличие которых не позволяет однозначно истолковать их содержание;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- не истек срок действия представленных документов.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Максимальный срок выполнения действий – 1 календарный день.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25.3. Специалист, ответственный за производство по заявлению,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25.4.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специалист,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25.5.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history="1">
        <w:r w:rsidRPr="00F8642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тайну</w:t>
        </w:r>
      </w:hyperlink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, заявителю, направившему обращение,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25.6.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обращение, указанное в п.п. 25.3. – 25.5. поступило 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25.7. При установлении фактов отсутствия необходимых документов, несоответствия представленных документов обязательным требованиям специалист, ответственный за производство по заявлению: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25.7.1.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устранению.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25.7.2. В порядке делопроизводства направляет ответ уполномоченному должностному лицу для подписания.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Максимальный срок выполнения действия – 2 </w:t>
      </w:r>
      <w:proofErr w:type="gramStart"/>
      <w:r w:rsidRPr="00F86427">
        <w:rPr>
          <w:rFonts w:ascii="Times New Roman" w:eastAsia="Arial" w:hAnsi="Times New Roman" w:cs="Times New Roman"/>
          <w:sz w:val="24"/>
          <w:szCs w:val="24"/>
        </w:rPr>
        <w:t>календарных</w:t>
      </w:r>
      <w:proofErr w:type="gramEnd"/>
      <w:r w:rsidRPr="00F86427">
        <w:rPr>
          <w:rFonts w:ascii="Times New Roman" w:eastAsia="Arial" w:hAnsi="Times New Roman" w:cs="Times New Roman"/>
          <w:sz w:val="24"/>
          <w:szCs w:val="24"/>
        </w:rPr>
        <w:t xml:space="preserve"> дня.  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25.8. Уполномоченное должностное лицо подписывает ответ о наличии препятствий для предоставления муниципальной услуги.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Максимальный срок выполнения действия – 2 </w:t>
      </w:r>
      <w:proofErr w:type="gramStart"/>
      <w:r w:rsidRPr="00F86427">
        <w:rPr>
          <w:rFonts w:ascii="Times New Roman" w:eastAsia="Arial" w:hAnsi="Times New Roman" w:cs="Times New Roman"/>
          <w:sz w:val="24"/>
          <w:szCs w:val="24"/>
        </w:rPr>
        <w:t>календарных</w:t>
      </w:r>
      <w:proofErr w:type="gramEnd"/>
      <w:r w:rsidRPr="00F86427">
        <w:rPr>
          <w:rFonts w:ascii="Times New Roman" w:eastAsia="Arial" w:hAnsi="Times New Roman" w:cs="Times New Roman"/>
          <w:sz w:val="24"/>
          <w:szCs w:val="24"/>
        </w:rPr>
        <w:t xml:space="preserve"> дня.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25.9. Специалист, ответственный за отправку документов, регистрирует и направляет ответ по почтовому адресу,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Специалист, ответственный за отправку документов, в случае, если обращение поступило в форме электронного документа, регистрирует подписанный ответ в «Журнале документов» электронной базы данных.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Максимальный срок выполнения действия – 2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25.10. 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специалист, ответственный за производство по заявлению, формирует дело заявителя для рассмотрения вопроса о предоставлении муниципальной услуги.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Максимальный срок выполнения действия – 3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F86427" w:rsidRPr="00F86427" w:rsidRDefault="002630A0" w:rsidP="002630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>26. Рассмотрение документов</w:t>
      </w:r>
    </w:p>
    <w:p w:rsidR="00F86427" w:rsidRPr="00F86427" w:rsidRDefault="002630A0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>26.1. Основанием для начала административной процедуры рассмотрения документов является сформированное дело заявителя.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26.2. Специалист, ответственный за производство по заявлению, осуществляет проверку документов на соответствие требованиям, установленным  законодательством, а также указанным в п. 15. настоящего Административного регламента.</w:t>
      </w:r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26.3.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производство по заявлению, в соответствии с утвержденным в установленном порядке Администрацией </w:t>
      </w:r>
      <w:r w:rsidR="002630A0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263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межведомственного взаимодействия направляет запросы с целью получения и приобщения к материалам дела заявителя документов согласно Приложению № 11 к настоящему Административному регламенту. </w:t>
      </w:r>
      <w:proofErr w:type="gramEnd"/>
    </w:p>
    <w:p w:rsidR="00F86427" w:rsidRPr="00F86427" w:rsidRDefault="00F86427" w:rsidP="002630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26.4. Специалист, ответственный за производство по заявлению, осуществляет проверку следующих фактов:</w:t>
      </w:r>
    </w:p>
    <w:p w:rsidR="00F86427" w:rsidRPr="00F86427" w:rsidRDefault="00F86427" w:rsidP="0026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 размеры общей площади жилого помещения  занимаемого заявителем и членами его семьи;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 количество лиц зарегистрированных в жилых помещениях;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собственник (наниматель) жилого помещения, в котором зарегистрирован заявитель;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наличие или отсутствие в собственности заявителя каких-либо жилых помещений.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26.5. После приобщения к делу заявителя всех необходимых документов и проведения проверочных мероприятий специалист, ответственный за производство по заявлению, выносит дело заявителя на рассмотрение комиссии по учету и распределению жилья.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26.6. По результатам административной процедуры принимается решение: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об отказе в предоставлении муниципальной услуги;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 предоставлении муниципальной услуги.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26.7.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п. 15. настоящего Административного регламента.</w:t>
      </w:r>
    </w:p>
    <w:p w:rsidR="00825DCF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26.8. Специалист, ответственный за производство по заявлению, готовит проект уведомления об отказе в предоставлении муниципальной услуги согласно Приложению 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№ 7 к настоящему Административному регламенту.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Проект уведомления об отказе в предоставлении муниципальной услуги должен содержать: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основание для отказа в предоставлении муниципальной услуги;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выводы об отказе в предоставлении муниципальной услуги.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26.9. Специалист, ответственный за производство по заявлению, в порядке делопроизводства направляет проект уведомления об отказе в предоставлении муниципальной услуги уполномоченному должностному лицу для подписания.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26.10. Уполномоченное должностное лицо рассматривает проект уведомления об отказе в предоставлении муниципальной услуги и подписывает его.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26.11.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отправку документов, регистрирует и направляет подписанное уведомление по почтовому адресу (с уведомлением о вручении отказа в предоставлении муниципальной услуги), уведомление об отказе в предоставлении муниципальной услуги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обращении.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26.12. Специалист, ответственный за отправку документов, в случае, если обращение поступило в форме электронного документа, регистрирует подписанное уведомление в «Журнале документов» электронной базы данных.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26.13. Максимальный срок выполнения действий административной процедуры рассмотрения документов – 14 календарных дней.</w:t>
      </w:r>
    </w:p>
    <w:p w:rsidR="00F86427" w:rsidRPr="00F86427" w:rsidRDefault="00825DCF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>27. Предоставление муниципальной услуги</w:t>
      </w:r>
    </w:p>
    <w:p w:rsidR="00F86427" w:rsidRPr="00F86427" w:rsidRDefault="00825DCF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86427" w:rsidRPr="00F86427">
        <w:rPr>
          <w:rFonts w:ascii="Times New Roman" w:eastAsia="Times New Roman" w:hAnsi="Times New Roman" w:cs="Times New Roman"/>
          <w:sz w:val="24"/>
          <w:szCs w:val="24"/>
        </w:rPr>
        <w:t xml:space="preserve"> 27.1.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п. 15 настоящего Административного регламента.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Arial" w:hAnsi="Times New Roman" w:cs="Times New Roman"/>
          <w:sz w:val="24"/>
          <w:szCs w:val="24"/>
        </w:rPr>
        <w:t xml:space="preserve">    27.2.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Принятие на учет осуществляется по результатам рассмотрения заявлений граждан и признания их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помещениях. Граждане признаются нуждающимся в жилых помещениях по следующим основаниям: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27.2.1.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помещения.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27.2.2.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менее учетной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нормы.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27.2.3. Проживают в помещении, не отвечающем установленным для жилых помещений требованиям.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27.2.4.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собственниками жилых помещений, членами семьи собственника жилого помещения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совместной проживание не возможно и не имеющими иного жилого помещения, занимаемого по договору социального найма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принадлежащего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на праве собственности. 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27.3. По результатам рассмотрения специалист, ответственный за производство по заявлению, проводит подготовку постановления Администрации  </w:t>
      </w:r>
      <w:r w:rsidR="00825DCF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о принятии на учет граждан, в качестве нуждающихся в жилых помещениях.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27.4. Оформленное постановление согласовывается</w:t>
      </w:r>
      <w:r w:rsidR="00825DC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Главы Адми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softHyphen/>
        <w:t>нистрации</w:t>
      </w:r>
      <w:r w:rsidR="00825DCF">
        <w:rPr>
          <w:rFonts w:ascii="Times New Roman" w:eastAsia="Times New Roman" w:hAnsi="Times New Roman" w:cs="Times New Roman"/>
          <w:sz w:val="24"/>
          <w:szCs w:val="24"/>
        </w:rPr>
        <w:t xml:space="preserve"> по жизнеобеспечению, благоустройству, транспорту и связи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27.5. Подписанное Главой Администрации постановление регистрируется в книге реги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softHyphen/>
        <w:t>страции постановлений. Постановлению присваивается порядковый номер согласно книге ре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softHyphen/>
        <w:t>гистрации и дата.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27.6. Заявитель считается принятым на учет со дня издания постановления Администрации </w:t>
      </w:r>
      <w:r w:rsidR="00825DCF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 о признании и принятии на учет граждан, в качестве нуждающихся в жилых помещениях.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27.7. Принятый на учет заявитель включается в книгу учета граждан, нуждающихся в жилых помещениях согласно Приложению № 4 к настоящему Административному регламенту,  в список граждан, нуждающихся в жилых помещениях, предоставляемых по договорам социального найма согласно Приложению № 5 к настоящему Административному регламенту.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27.8. На заявителя, принятого на учет в качестве нуждающегося в жилом помещении, заводится учетное дело, в котором содержатся все представленные заявителем документы. Учетному делу присваивается номер, соответствующий номеру в Книге учета граждан, нуждающихся в жилых помещениях.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27.9.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о принятии на учет граждан, в качестве нуждающихся в жилых помещениях, специалистом готовится соответствующее извещение для выдачи заявителю, в котором указывается наименование органа, предоставляющего муниципальную услугу, дата направления сообщения и исходящий номер, адрес, фамилия, имя, отчество заявителя, дата и основание принятия на учет.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27.10. Специалист, ответственный за производство по заявлению, в порядке делопроизводства направляет проект извещения уполномоченному должностному лицу для подписания.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27.11. Уполномоченное должностное лицо рассматривает проект извещения и подписывает его.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27.12. Специалист, ответственный за отправку документов, регистрирует и направляет извещение по почтовому адресу, извещение на обращение, поступившее в форме электронного документа, может быть по желанию заявителя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6427" w:rsidRPr="00F86427" w:rsidRDefault="00F86427" w:rsidP="00825D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27.13. Специалист, ответственный за отправку документов, в случае, если обращение поступило в форме электронного документа, регистрирует подписанное извещение в «Журнале документов» электронной базы данных. </w:t>
      </w:r>
    </w:p>
    <w:p w:rsidR="00F86427" w:rsidRPr="00F86427" w:rsidRDefault="00F86427" w:rsidP="0082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27.14. Максимальный срок выполнения действий административной процедуры предоставления муниципальной услуги – 5 календарных дней. 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28</w:t>
      </w:r>
      <w:r w:rsidRPr="00F8642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услуги,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>и принятием решений ответственными специалистами, осуществляется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лицами, определенными отдельными муниципальными правовыми актами Администрации </w:t>
      </w:r>
      <w:r w:rsidR="00825DCF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 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Также текущий контроль осуществляется в процессе согласования и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визирования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F86427" w:rsidRPr="00F86427" w:rsidRDefault="00F86427" w:rsidP="0082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29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вопросам </w:t>
      </w: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, содержащие жалобы на решения, действия (бездействие) должностных лиц.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F86427" w:rsidRPr="00F86427" w:rsidRDefault="00F86427" w:rsidP="00EB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Порядок проведения проверок устанавливается отдельными муниципальными правовыми актами Администрации </w:t>
      </w:r>
      <w:r w:rsidR="00EB1B92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поселения. По результатам проверки составляется акт и в случае выявления нарушений прав заявителей осуществляется привлечение лиц, допустивших нарушение, к ответственности в соответствии с действующим законодательством.</w:t>
      </w:r>
    </w:p>
    <w:p w:rsidR="00F86427" w:rsidRPr="00F86427" w:rsidRDefault="00F86427" w:rsidP="00F8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30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специалист несет ответственность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6427" w:rsidRPr="00F86427" w:rsidRDefault="00F86427" w:rsidP="00F86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полноту и грамотность проведенного консультирования заявителей; </w:t>
      </w:r>
    </w:p>
    <w:p w:rsidR="00F86427" w:rsidRPr="00F86427" w:rsidRDefault="00F86427" w:rsidP="00EB1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соблюдение сроков и порядка приема документов, правильность внесения записей в документы и соответствующие журналы;</w:t>
      </w:r>
    </w:p>
    <w:p w:rsidR="00F86427" w:rsidRPr="00F86427" w:rsidRDefault="00F86427" w:rsidP="00EB1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соответствие результатов рассмотрения документов требованиям законодательства Российской Федерации;</w:t>
      </w:r>
    </w:p>
    <w:p w:rsidR="00F86427" w:rsidRPr="00F86427" w:rsidRDefault="00F86427" w:rsidP="00EB1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полноту представленных заявителями документов;</w:t>
      </w:r>
    </w:p>
    <w:p w:rsidR="00F86427" w:rsidRPr="00F86427" w:rsidRDefault="00F86427" w:rsidP="00EB1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соблюдения сроков, порядка предоставления муниципальной услуги, подготовки отказа в предоставлении муниципальной услуги;</w:t>
      </w:r>
    </w:p>
    <w:p w:rsidR="00F86427" w:rsidRPr="00F86427" w:rsidRDefault="00F86427" w:rsidP="00EB1B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- порядок выдачи документов.</w:t>
      </w:r>
    </w:p>
    <w:p w:rsidR="00F86427" w:rsidRPr="00F86427" w:rsidRDefault="00F86427" w:rsidP="00EB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F864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4C7" w:rsidRDefault="000774C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4C7" w:rsidRPr="00465B4B" w:rsidRDefault="000774C7" w:rsidP="000774C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31</w:t>
      </w:r>
      <w:r w:rsidRPr="00465B4B">
        <w:rPr>
          <w:rFonts w:ascii="Times New Roman" w:hAnsi="Times New Roman" w:cs="Times New Roman"/>
        </w:rPr>
        <w:t>.</w:t>
      </w:r>
      <w:r w:rsidRPr="00465B4B"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27.07.2010г. № 210-ФЗ «Об организации предоставления государственных и муниципальных услуг»;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>2. Ж</w:t>
      </w:r>
      <w:r w:rsidRPr="00465B4B">
        <w:rPr>
          <w:rFonts w:ascii="Times New Roman" w:hAnsi="Times New Roman" w:cs="Times New Roman"/>
          <w:lang w:eastAsia="en-US"/>
        </w:rPr>
        <w:t>алоба подается в письменной форме на бумажном носителе, в электронной форме в администрацию Новиковского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465B4B">
        <w:rPr>
          <w:rFonts w:ascii="Times New Roman" w:hAnsi="Times New Roman" w:cs="Times New Roman"/>
        </w:rPr>
        <w:t xml:space="preserve"> вышестоящему в порядке подчиненности должностному лицу. </w:t>
      </w:r>
      <w:r w:rsidRPr="00465B4B">
        <w:rPr>
          <w:rFonts w:ascii="Times New Roman" w:hAnsi="Times New Roman" w:cs="Times New Roman"/>
          <w:lang w:eastAsia="en-US"/>
        </w:rPr>
        <w:t xml:space="preserve">Жалобы на решения, принятые главой </w:t>
      </w:r>
      <w:r w:rsidRPr="00465B4B">
        <w:rPr>
          <w:rFonts w:ascii="Times New Roman" w:hAnsi="Times New Roman" w:cs="Times New Roman"/>
        </w:rPr>
        <w:lastRenderedPageBreak/>
        <w:t xml:space="preserve">администрации Новиковского сельского поселения, </w:t>
      </w:r>
      <w:r w:rsidRPr="00465B4B">
        <w:rPr>
          <w:rFonts w:ascii="Times New Roman" w:hAnsi="Times New Roman" w:cs="Times New Roman"/>
          <w:lang w:eastAsia="en-US"/>
        </w:rPr>
        <w:t xml:space="preserve">рассматриваются непосредственно главой сельского поселения. </w:t>
      </w:r>
    </w:p>
    <w:p w:rsidR="000774C7" w:rsidRPr="00465B4B" w:rsidRDefault="000774C7" w:rsidP="000774C7">
      <w:pPr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>3.</w:t>
      </w:r>
      <w:r w:rsidRPr="00465B4B"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 w:rsidRPr="00465B4B"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0774C7" w:rsidRPr="00465B4B" w:rsidRDefault="000774C7" w:rsidP="0007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65B4B">
        <w:rPr>
          <w:rFonts w:ascii="Times New Roman" w:hAnsi="Times New Roman" w:cs="Times New Roman"/>
        </w:rPr>
        <w:t>- по контактным телефонам:</w:t>
      </w:r>
    </w:p>
    <w:p w:rsidR="000774C7" w:rsidRPr="00465B4B" w:rsidRDefault="000774C7" w:rsidP="0007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65B4B">
        <w:rPr>
          <w:rFonts w:ascii="Times New Roman" w:hAnsi="Times New Roman" w:cs="Times New Roman"/>
        </w:rPr>
        <w:t>Глава Новиковского сельского поселения: 8 (38 241) 4 41-66;</w:t>
      </w:r>
    </w:p>
    <w:p w:rsidR="000774C7" w:rsidRPr="00465B4B" w:rsidRDefault="000774C7" w:rsidP="0007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65B4B">
        <w:rPr>
          <w:rFonts w:ascii="Times New Roman" w:hAnsi="Times New Roman" w:cs="Times New Roman"/>
        </w:rPr>
        <w:t>Управляющий  делами: 8 (38 241) 4 42-20.</w:t>
      </w:r>
    </w:p>
    <w:p w:rsidR="000774C7" w:rsidRPr="00465B4B" w:rsidRDefault="000774C7" w:rsidP="0007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>4. Жалоба должна содержать: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 w:rsidRPr="00465B4B">
        <w:rPr>
          <w:rFonts w:ascii="Times New Roman" w:hAnsi="Times New Roman" w:cs="Times New Roman"/>
        </w:rPr>
        <w:t xml:space="preserve">1) </w:t>
      </w:r>
      <w:r w:rsidRPr="00465B4B"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 w:rsidRPr="00465B4B">
        <w:rPr>
          <w:rFonts w:ascii="Times New Roman" w:hAnsi="Times New Roman" w:cs="Times New Roman"/>
        </w:rPr>
        <w:tab/>
        <w:t xml:space="preserve">2) </w:t>
      </w:r>
      <w:r w:rsidRPr="00465B4B">
        <w:rPr>
          <w:rFonts w:ascii="Times New Roman" w:hAnsi="Times New Roman" w:cs="Times New Roman"/>
          <w:lang w:eastAsia="en-US"/>
        </w:rPr>
        <w:t xml:space="preserve"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</w:t>
      </w:r>
      <w:proofErr w:type="gramStart"/>
      <w:r w:rsidRPr="00465B4B">
        <w:rPr>
          <w:rFonts w:ascii="Times New Roman" w:hAnsi="Times New Roman" w:cs="Times New Roman"/>
          <w:lang w:eastAsia="en-US"/>
        </w:rPr>
        <w:t xml:space="preserve">( </w:t>
      </w:r>
      <w:proofErr w:type="gramEnd"/>
      <w:r w:rsidRPr="00465B4B">
        <w:rPr>
          <w:rFonts w:ascii="Times New Roman" w:hAnsi="Times New Roman" w:cs="Times New Roman"/>
          <w:lang w:eastAsia="en-US"/>
        </w:rPr>
        <w:t>при наличии) и почтовый адрес, по которому должны быть направлены ответ заявителю.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 w:rsidRPr="00465B4B">
        <w:rPr>
          <w:rFonts w:ascii="Times New Roman" w:hAnsi="Times New Roman" w:cs="Times New Roman"/>
        </w:rPr>
        <w:tab/>
        <w:t xml:space="preserve">3) </w:t>
      </w:r>
      <w:r w:rsidRPr="00465B4B"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 w:rsidRPr="00465B4B">
        <w:rPr>
          <w:rFonts w:ascii="Times New Roman" w:hAnsi="Times New Roman" w:cs="Times New Roman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 xml:space="preserve">5. </w:t>
      </w:r>
      <w:proofErr w:type="gramStart"/>
      <w:r w:rsidRPr="00465B4B">
        <w:rPr>
          <w:rFonts w:ascii="Times New Roman" w:hAnsi="Times New Roman" w:cs="Times New Roman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65B4B">
        <w:rPr>
          <w:rFonts w:ascii="Times New Roman" w:hAnsi="Times New Roman" w:cs="Times New Roman"/>
          <w:lang w:eastAsia="en-US"/>
        </w:rPr>
        <w:t xml:space="preserve"> со дня ее регистрации. 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 xml:space="preserve">6. </w:t>
      </w:r>
      <w:r w:rsidRPr="00465B4B"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 w:rsidRPr="00465B4B">
        <w:rPr>
          <w:rFonts w:ascii="Times New Roman" w:hAnsi="Times New Roman" w:cs="Times New Roman"/>
        </w:rPr>
        <w:tab/>
      </w:r>
      <w:proofErr w:type="gramStart"/>
      <w:r w:rsidRPr="00465B4B">
        <w:rPr>
          <w:rFonts w:ascii="Times New Roman" w:hAnsi="Times New Roman" w:cs="Times New Roman"/>
        </w:rPr>
        <w:t xml:space="preserve">1) </w:t>
      </w:r>
      <w:r w:rsidRPr="00465B4B">
        <w:rPr>
          <w:rFonts w:ascii="Times New Roman" w:hAnsi="Times New Roman" w:cs="Times New Roman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 w:rsidRPr="00465B4B"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 xml:space="preserve">7. </w:t>
      </w:r>
      <w:r w:rsidRPr="00465B4B">
        <w:rPr>
          <w:rFonts w:ascii="Times New Roman" w:hAnsi="Times New Roman" w:cs="Times New Roman"/>
          <w:lang w:eastAsia="en-US"/>
        </w:rPr>
        <w:t>Не позднее дня, следующего за днем принятия решения, указанного в части 5.6.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</w:t>
      </w:r>
      <w:r w:rsidRPr="00465B4B">
        <w:rPr>
          <w:rFonts w:ascii="Times New Roman" w:hAnsi="Times New Roman" w:cs="Times New Roman"/>
          <w:lang w:eastAsia="en-US"/>
        </w:rPr>
        <w:t>8. Жалоба</w:t>
      </w:r>
      <w:r w:rsidRPr="00465B4B"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0774C7" w:rsidRPr="00465B4B" w:rsidRDefault="000774C7" w:rsidP="000774C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Pr="00465B4B">
        <w:rPr>
          <w:rFonts w:ascii="Times New Roman" w:hAnsi="Times New Roman" w:cs="Times New Roman"/>
        </w:rPr>
        <w:t>9.</w:t>
      </w:r>
      <w:r w:rsidRPr="00465B4B"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465B4B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65B4B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частью 5.2 настоящего раздела, незамедлительно направляет имеющиеся материалы в органы прокуратуры.</w:t>
      </w:r>
    </w:p>
    <w:p w:rsidR="000774C7" w:rsidRPr="00465B4B" w:rsidRDefault="000774C7" w:rsidP="000774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774C7" w:rsidRPr="00465B4B" w:rsidRDefault="000774C7" w:rsidP="000774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774C7" w:rsidRPr="00465B4B" w:rsidRDefault="000774C7" w:rsidP="000774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774C7" w:rsidRPr="00465B4B" w:rsidRDefault="000774C7" w:rsidP="000774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37"/>
        <w:tblW w:w="0" w:type="auto"/>
        <w:tblLook w:val="01E0"/>
      </w:tblPr>
      <w:tblGrid>
        <w:gridCol w:w="3673"/>
        <w:gridCol w:w="5898"/>
      </w:tblGrid>
      <w:tr w:rsidR="00EB1B92" w:rsidRPr="00F86427" w:rsidTr="00EB1B92">
        <w:tc>
          <w:tcPr>
            <w:tcW w:w="3673" w:type="dxa"/>
          </w:tcPr>
          <w:p w:rsidR="00EB1B92" w:rsidRPr="00F86427" w:rsidRDefault="00EB1B92" w:rsidP="00EB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8" w:type="dxa"/>
            <w:hideMark/>
          </w:tcPr>
          <w:p w:rsidR="00EB1B92" w:rsidRPr="00EB1B92" w:rsidRDefault="00EB1B92" w:rsidP="00EB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</w:t>
            </w:r>
          </w:p>
          <w:p w:rsidR="00EB1B92" w:rsidRPr="00EB1B92" w:rsidRDefault="00EB1B92" w:rsidP="00EB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1B92">
              <w:rPr>
                <w:rFonts w:ascii="Times New Roman" w:eastAsia="Times New Roman" w:hAnsi="Times New Roman" w:cs="Times New Roman"/>
                <w:sz w:val="18"/>
                <w:szCs w:val="18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EB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EB1B92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(ей) по адресу:____________________</w:t>
      </w:r>
    </w:p>
    <w:p w:rsidR="00F86427" w:rsidRPr="00F86427" w:rsidRDefault="00F86427" w:rsidP="00F86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 </w:t>
      </w:r>
    </w:p>
    <w:p w:rsidR="00F86427" w:rsidRPr="00F86427" w:rsidRDefault="00F86427" w:rsidP="00F864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F86427" w:rsidRPr="00F86427" w:rsidRDefault="00F86427" w:rsidP="00F86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на учет в качестве </w:t>
      </w:r>
      <w:proofErr w:type="gramStart"/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нуждающегося</w:t>
      </w:r>
      <w:proofErr w:type="gramEnd"/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 в жилых помещениях</w:t>
      </w:r>
    </w:p>
    <w:p w:rsidR="00F86427" w:rsidRPr="00F86427" w:rsidRDefault="00F86427" w:rsidP="00F86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Прошу принять меня на учет в качестве нуждающегося в жилом помещении по основанию:</w:t>
      </w:r>
    </w:p>
    <w:p w:rsidR="00F86427" w:rsidRPr="00F86427" w:rsidRDefault="00F86427" w:rsidP="00F864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F86427" w:rsidRPr="00F86427" w:rsidRDefault="00F86427" w:rsidP="00F864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общей площадью жилого помещения на одного члена семьи ниже учетной нормы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427" w:rsidRPr="00F86427" w:rsidRDefault="00F86427" w:rsidP="00F864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F86427" w:rsidRPr="00F86427" w:rsidRDefault="00F86427" w:rsidP="00F864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наличие в составе семьи больного, страдающего тяжелой формой хронического заболевания, при которой совместное  проживание с ним в одной квартире невозможно.</w:t>
      </w:r>
    </w:p>
    <w:p w:rsidR="00F86427" w:rsidRPr="00F86427" w:rsidRDefault="00F86427" w:rsidP="00F864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иное__________________________________________________________________</w:t>
      </w:r>
    </w:p>
    <w:p w:rsidR="00F86427" w:rsidRPr="00F86427" w:rsidRDefault="00F86427" w:rsidP="00F8642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864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F86427" w:rsidRPr="00F86427" w:rsidRDefault="00F86427" w:rsidP="00F8642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86427" w:rsidRPr="00F86427" w:rsidRDefault="00F86427" w:rsidP="00F8642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86427" w:rsidRPr="00F86427" w:rsidRDefault="00F86427" w:rsidP="0007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_____   ___________  20____г.                                                                    </w:t>
      </w:r>
      <w:proofErr w:type="spellStart"/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______________дата</w:t>
      </w:r>
      <w:proofErr w:type="spell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подачи заявления                                                                              подпись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670"/>
        <w:gridCol w:w="5901"/>
      </w:tblGrid>
      <w:tr w:rsidR="00F86427" w:rsidRPr="00F86427" w:rsidTr="00F86427">
        <w:tc>
          <w:tcPr>
            <w:tcW w:w="3670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1" w:type="dxa"/>
            <w:hideMark/>
          </w:tcPr>
          <w:p w:rsidR="00F86427" w:rsidRPr="00EB1B92" w:rsidRDefault="00F86427" w:rsidP="00EB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  <w:p w:rsidR="00F86427" w:rsidRPr="00EB1B92" w:rsidRDefault="00F86427" w:rsidP="00EB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1B92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документов, представляемых гражданином для принятия на учет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670" w:rsidRPr="00545670" w:rsidRDefault="00F86427" w:rsidP="00545670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11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545670"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Для принятия на учет гражданин представляет в орган местного самоуправления заявление о принятии на учет по форме согласно приложению 1 к настоящему </w:t>
      </w:r>
      <w:r w:rsidR="00545670" w:rsidRPr="00041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Административному регламенту</w:t>
      </w:r>
      <w:r w:rsidR="00545670"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45670" w:rsidRPr="00545670" w:rsidRDefault="00545670" w:rsidP="00545670">
      <w:pPr>
        <w:spacing w:after="150" w:line="300" w:lineRule="atLeast"/>
        <w:ind w:left="30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 заявлению гражданин прилагает: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справку о составе семьи (с указанием фамилии, имени, отчества, степени родства, возраста);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документы, необходимые для признания гражданина малоимущим в соответствии с Законом Томской области от 11 августа 2005 года N 130-ОЗ "О порядке признания граждан </w:t>
      </w:r>
      <w:proofErr w:type="gramStart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малоимущими</w:t>
      </w:r>
      <w:proofErr w:type="gramEnd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фонда" - при постановке на учет в качестве малоимущего;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справку из федерального органа исполнительной власти, осуществляющего государственную регистрацию прав на недвижимое имущество и сделок с ним, о сделках, совершенных гражданином и (или) членами его семьи, указанными в справке о составе семьи, с жилыми помещениями за пять лет, предшествующих дню обращения с заявлением о принятии на учет;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ксерокопию паспорта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другие) - при постановке на учет в качестве гражданина</w:t>
      </w:r>
      <w:proofErr w:type="gramEnd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отнесенного</w:t>
      </w:r>
      <w:proofErr w:type="gramEnd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законодательством к указанной категории.</w:t>
      </w:r>
    </w:p>
    <w:p w:rsidR="00545670" w:rsidRPr="00545670" w:rsidRDefault="00545670" w:rsidP="0004110A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Помимо документов, указанных в части 2 настоящей статьи: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гражданин, являющийся нанимателем жилого помещения по договору социального найма или членом семьи нанимателя жилого помещения по договору социального найма, представляет копию договора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</w:t>
      </w: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условиях договора социального найма (ордер, копию финансового лицевого счета и др.);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гражданин, являющийся собственником жилого помещения либо членом семьи собственника жилого помещения, представляет 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закона от 21.07.1997 N 122-ФЗ "О государственной регистрации прав на недвижимое имущество и сделок с ним";</w:t>
      </w:r>
      <w:proofErr w:type="gramEnd"/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гражданин, проживающий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Федерации, представляет медицинскую справку;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дети-сироты и дети, оставшиеся без попечения родителей, либо их законные представители (опекуны, попечители, приемные родители), лица из числа детей-сирот и детей, оставшихся без попечения родителей, - справку из органов опеки и попечительства;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гражданин представляет копию трудовой книжки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отношениях;</w:t>
      </w:r>
    </w:p>
    <w:p w:rsidR="00545670" w:rsidRPr="00545670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в случае подписания заявления о принятии на учет опекуном, действующим от имени недееспособного гражданина, - решение органа опеки и попечительства о назначении опекуна.</w:t>
      </w:r>
    </w:p>
    <w:p w:rsidR="00545670" w:rsidRPr="00545670" w:rsidRDefault="0004110A" w:rsidP="0004110A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1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45670"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Заявление о принятии на учет и документы, указанные в частях 2 и 3 настоящей статьи, гражданин представляет в орган местного самоуправления по месту жительства.</w:t>
      </w:r>
    </w:p>
    <w:p w:rsidR="00F86427" w:rsidRPr="0004110A" w:rsidRDefault="00545670" w:rsidP="0004110A">
      <w:pPr>
        <w:spacing w:after="150" w:line="300" w:lineRule="atLeast"/>
        <w:ind w:left="30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работы гражданина не менее 5 лет в организации, расположенной в муниципальном образовании, отличном от места жительства гражданина, гражданин вправе представить заявление о принятии на учет и документы, указанные в частях 2 и 3 настоящей статьи, в орган местного самоуправления муниципального образования по месту нахождения организации.</w:t>
      </w: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Дети-сироты и дети, оставшиеся без попечения родителей, а также лица из числа детей-сирот и детей, оставшихся без попечения родителей, могут быть приняты на учет только в одном муниципальном образовании.</w:t>
      </w: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6. При принятии на учет детей-сирот и детей, оставшихся без попечения родителей, а также лиц из числа детей-сирот и детей, оставшихся без попечения родителей, не требуются документы для признания гражданина малоимущим.</w:t>
      </w: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7. Все документы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8. В случае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из законных представителей на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в настоящем пункте документы могут быть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форме электронного документа. Данный пункт н</w:t>
      </w:r>
      <w:r w:rsidR="007E11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распространяется на лиц, признанных в установленном порядке безвестно отсутствующими.</w:t>
      </w: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9.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при предоставлении муниципальной услуги обработки информации, которая связана с правами и законными интересами заявителя, доступ к которой ограничен федеральными законами, за исключением персональных данных и сведений, составляющих государственную и налоговую тайну, и которая имеется в распоряжении Администрации </w:t>
      </w:r>
      <w:r w:rsidR="007E112A">
        <w:rPr>
          <w:rFonts w:ascii="Times New Roman" w:eastAsia="Times New Roman" w:hAnsi="Times New Roman" w:cs="Times New Roman"/>
          <w:sz w:val="24"/>
          <w:szCs w:val="24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поселения,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услуги, заявитель предоставляет свое согласие на обработку указанной информации. Согласие может быть представлено как в форме документа на бумажном носителе, так и в форме электронного документа.</w:t>
      </w: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0411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0"/>
        <w:gridCol w:w="5901"/>
      </w:tblGrid>
      <w:tr w:rsidR="00F86427" w:rsidRPr="00F86427" w:rsidTr="00F86427">
        <w:tc>
          <w:tcPr>
            <w:tcW w:w="3670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1" w:type="dxa"/>
            <w:hideMark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  <w:p w:rsidR="00F86427" w:rsidRPr="00F86427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КНИГА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регистрации заявлений граждан,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в жилом помещении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(город, поселок, село)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(наименование органа местного самоуправления)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Начата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Окончена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__________________ 20___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620"/>
        <w:gridCol w:w="1350"/>
        <w:gridCol w:w="1350"/>
        <w:gridCol w:w="1890"/>
        <w:gridCol w:w="1890"/>
      </w:tblGrid>
      <w:tr w:rsidR="00F86427" w:rsidRPr="00F86427" w:rsidTr="00F86427"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время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поступления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заявления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органа  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местного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Дата и номер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заявителю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принятом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решении (дата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номер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письма)   </w:t>
            </w:r>
          </w:p>
        </w:tc>
      </w:tr>
      <w:tr w:rsidR="00F86427" w:rsidRPr="00F86427" w:rsidTr="00F86427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2A" w:rsidRPr="00F86427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F86427">
        <w:tc>
          <w:tcPr>
            <w:tcW w:w="3708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  <w:p w:rsidR="00F86427" w:rsidRPr="00F86427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КНИГА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граждан, нуждающихся в жилом помещении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(город, поселок, село)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 (наименование органа местного самоуправления)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Начата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_______________ 20____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427">
        <w:rPr>
          <w:rFonts w:ascii="Times New Roman" w:eastAsia="Times New Roman" w:hAnsi="Times New Roman" w:cs="Times New Roman"/>
          <w:sz w:val="24"/>
          <w:szCs w:val="24"/>
        </w:rPr>
        <w:t>Окончена</w:t>
      </w:r>
      <w:proofErr w:type="gram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_____________ 20____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081"/>
        <w:gridCol w:w="1351"/>
        <w:gridCol w:w="1351"/>
        <w:gridCol w:w="1486"/>
        <w:gridCol w:w="1486"/>
        <w:gridCol w:w="1621"/>
        <w:gridCol w:w="1149"/>
      </w:tblGrid>
      <w:tr w:rsidR="00F86427" w:rsidRPr="00F86427" w:rsidTr="00F86427">
        <w:trPr>
          <w:cantSplit/>
          <w:trHeight w:val="14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ристика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список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помещения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(дата и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номер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постановке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учет)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принято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решение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помещения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(N и дата)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дата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заключения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социального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найма  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ленного   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помещения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снятии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учета 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(дата и N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решения)</w:t>
            </w:r>
          </w:p>
        </w:tc>
      </w:tr>
      <w:tr w:rsidR="00F86427" w:rsidRPr="00F86427" w:rsidTr="00F86427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27" w:rsidRPr="00F86427" w:rsidRDefault="00F86427" w:rsidP="00F8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 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2A" w:rsidRPr="00F86427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7E112A">
        <w:tc>
          <w:tcPr>
            <w:tcW w:w="3708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  <w:p w:rsidR="00F86427" w:rsidRPr="00F86427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9" w:type="dxa"/>
        <w:tblInd w:w="93" w:type="dxa"/>
        <w:tblLook w:val="04A0"/>
      </w:tblPr>
      <w:tblGrid>
        <w:gridCol w:w="540"/>
        <w:gridCol w:w="1577"/>
        <w:gridCol w:w="1277"/>
        <w:gridCol w:w="991"/>
        <w:gridCol w:w="1836"/>
        <w:gridCol w:w="1729"/>
        <w:gridCol w:w="1539"/>
      </w:tblGrid>
      <w:tr w:rsidR="00F86427" w:rsidRPr="00F86427" w:rsidTr="00F86427">
        <w:trPr>
          <w:trHeight w:val="255"/>
        </w:trPr>
        <w:tc>
          <w:tcPr>
            <w:tcW w:w="9489" w:type="dxa"/>
            <w:gridSpan w:val="7"/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 xml:space="preserve">ОБЩИЙ СПИСОК </w:t>
            </w:r>
          </w:p>
        </w:tc>
      </w:tr>
      <w:tr w:rsidR="00F86427" w:rsidRPr="00F86427" w:rsidTr="00F86427">
        <w:trPr>
          <w:trHeight w:val="255"/>
        </w:trPr>
        <w:tc>
          <w:tcPr>
            <w:tcW w:w="9489" w:type="dxa"/>
            <w:gridSpan w:val="7"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 xml:space="preserve"> граждан, нуждающихся в жилых помещениях, предоставляемых по договорам социального найма </w:t>
            </w:r>
          </w:p>
        </w:tc>
      </w:tr>
      <w:tr w:rsidR="00F86427" w:rsidRPr="00F86427" w:rsidTr="00F8642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4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6427" w:rsidRPr="00F86427" w:rsidTr="00F8642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Домашний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Дата</w:t>
            </w:r>
          </w:p>
        </w:tc>
      </w:tr>
      <w:tr w:rsidR="00F86427" w:rsidRPr="00F86427" w:rsidTr="00F8642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имя,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принятия  </w:t>
            </w:r>
          </w:p>
        </w:tc>
      </w:tr>
      <w:tr w:rsidR="00F86427" w:rsidRPr="00F86427" w:rsidTr="00F8642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постановки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учет</w:t>
            </w:r>
          </w:p>
        </w:tc>
      </w:tr>
      <w:tr w:rsidR="00F86427" w:rsidRPr="00F86427" w:rsidTr="00F8642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учет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427" w:rsidRPr="00F86427" w:rsidTr="00F8642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2A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2A" w:rsidRPr="00F86427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F86427">
        <w:tc>
          <w:tcPr>
            <w:tcW w:w="3708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  <w:p w:rsidR="00F86427" w:rsidRPr="00F86427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4823"/>
        <w:gridCol w:w="4748"/>
      </w:tblGrid>
      <w:tr w:rsidR="00F86427" w:rsidRPr="00F86427" w:rsidTr="00F86427"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Новиковского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F86427" w:rsidRPr="00F86427" w:rsidRDefault="007E112A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ул. </w:t>
            </w:r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Советская,14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овиковка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F86427" w:rsidRPr="00F86427" w:rsidRDefault="007E112A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омская</w:t>
            </w:r>
            <w:proofErr w:type="spellEnd"/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область, 6368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тел. (38241) </w:t>
            </w:r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44220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 № ______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 № 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864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Кому:</w:t>
            </w:r>
          </w:p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Адрес:</w:t>
            </w:r>
          </w:p>
          <w:p w:rsidR="00F86427" w:rsidRPr="00F86427" w:rsidRDefault="00F86427" w:rsidP="00F86427">
            <w:pPr>
              <w:spacing w:after="0" w:line="240" w:lineRule="auto"/>
              <w:ind w:left="249" w:right="50" w:firstLin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427">
        <w:rPr>
          <w:rFonts w:ascii="Times New Roman" w:eastAsia="Times New Roman" w:hAnsi="Times New Roman" w:cs="Times New Roman"/>
          <w:sz w:val="28"/>
          <w:szCs w:val="28"/>
        </w:rPr>
        <w:t>Ваше заявление «О принятии на учет в качестве нуждающихся в жилых помеще</w:t>
      </w:r>
      <w:r w:rsidRPr="00F86427">
        <w:rPr>
          <w:rFonts w:ascii="Times New Roman" w:eastAsia="Times New Roman" w:hAnsi="Times New Roman" w:cs="Times New Roman"/>
          <w:sz w:val="28"/>
          <w:szCs w:val="28"/>
        </w:rPr>
        <w:softHyphen/>
        <w:t>ниях по договору социального найма» рассмотрено и  постановлением Главы Ад</w:t>
      </w:r>
      <w:r w:rsidRPr="00F8642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министрации </w:t>
      </w:r>
      <w:r w:rsidR="007E112A">
        <w:rPr>
          <w:rFonts w:ascii="Times New Roman" w:eastAsia="Times New Roman" w:hAnsi="Times New Roman" w:cs="Times New Roman"/>
          <w:sz w:val="28"/>
          <w:szCs w:val="28"/>
        </w:rPr>
        <w:t>Новиковского сельского</w:t>
      </w:r>
      <w:r w:rsidRPr="00F86427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«____» _______ года Вы и члены Вашей семьи  в соответствии со статьями ______________ Жилищного Кодекса РФ признаны нуждающимися в жилых помещениях, предоставляемых по договорам социального найма.</w:t>
      </w:r>
      <w:proofErr w:type="gramEnd"/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2A" w:rsidRDefault="007E112A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E112A" w:rsidRDefault="007E112A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Default="007E112A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 администрации</w:t>
      </w:r>
    </w:p>
    <w:p w:rsidR="007E112A" w:rsidRPr="00F86427" w:rsidRDefault="007E112A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Новиковского сельского поселения</w:t>
      </w: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F86427">
        <w:tc>
          <w:tcPr>
            <w:tcW w:w="3708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4825"/>
        <w:gridCol w:w="4746"/>
      </w:tblGrid>
      <w:tr w:rsidR="00F86427" w:rsidRPr="00F86427" w:rsidTr="00F86427"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Новиковского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ул. </w:t>
            </w:r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Советская, 14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овиковка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F86427" w:rsidRPr="00F86427" w:rsidRDefault="007E112A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омская</w:t>
            </w:r>
            <w:proofErr w:type="spellEnd"/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область, 6368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6427"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тел. (38241) </w:t>
            </w:r>
            <w:r w:rsidR="007E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44220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 № ______ 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 № 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</w:t>
            </w:r>
          </w:p>
          <w:p w:rsidR="00F86427" w:rsidRPr="00F86427" w:rsidRDefault="00F86427" w:rsidP="00F86427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864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Кому:</w:t>
            </w:r>
          </w:p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4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Адрес:</w:t>
            </w:r>
          </w:p>
          <w:p w:rsidR="00F86427" w:rsidRPr="00F86427" w:rsidRDefault="00F86427" w:rsidP="00F86427">
            <w:pPr>
              <w:spacing w:after="0" w:line="240" w:lineRule="auto"/>
              <w:ind w:left="249" w:right="50" w:firstLin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427">
        <w:rPr>
          <w:rFonts w:ascii="Times New Roman" w:eastAsia="Times New Roman" w:hAnsi="Times New Roman" w:cs="Times New Roman"/>
          <w:sz w:val="28"/>
          <w:szCs w:val="28"/>
        </w:rPr>
        <w:t>На основании ч.___ статьи 54 Жилищного кодекса Российской Федерации в связи с____________________________________________</w:t>
      </w:r>
      <w:r w:rsidRPr="00F86427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инято решение об отказе в поставке Вас (Вашей семьи) на учет нуждающихся в жилых помещениях.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2A" w:rsidRDefault="007E112A" w:rsidP="007E1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 администрации</w:t>
      </w:r>
    </w:p>
    <w:p w:rsidR="007E112A" w:rsidRPr="00F86427" w:rsidRDefault="007E112A" w:rsidP="007E1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Новиковского сельского поселения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7E112A" w:rsidP="00F8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12A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12A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12A" w:rsidRPr="00F86427" w:rsidRDefault="007E112A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F86427">
        <w:tc>
          <w:tcPr>
            <w:tcW w:w="3708" w:type="dxa"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  <w:hideMark/>
          </w:tcPr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8</w:t>
            </w:r>
          </w:p>
          <w:p w:rsidR="00F86427" w:rsidRPr="007E112A" w:rsidRDefault="00F86427" w:rsidP="007E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12A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0"/>
        </w:rPr>
        <w:t xml:space="preserve">РАСПИСКА  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>в получении заявления о принятии на учет граждан в качестве нуждающихся в жилых помещениях, предоставляемых по договору социального найма, и прилагаемых к нему документов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Населенный пункт ________________________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«____» ________20 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Гражданин ________________________________________________________________________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Адрес ____________________________________________________________________________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№ книги ____________ № заявления ____________ от «______» ________________ 20____г.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ab/>
        <w:t>(время)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959"/>
        <w:gridCol w:w="1823"/>
        <w:gridCol w:w="2405"/>
      </w:tblGrid>
      <w:tr w:rsidR="00F86427" w:rsidRPr="00F86427" w:rsidTr="00F864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принятых документов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получателя</w:t>
            </w:r>
          </w:p>
        </w:tc>
      </w:tr>
      <w:tr w:rsidR="00F86427" w:rsidRPr="00F86427" w:rsidTr="00F864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27" w:rsidRPr="00F86427" w:rsidTr="00F864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27" w:rsidRPr="00F86427" w:rsidTr="00F864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Документы в количестве __________________________ шт. на  листах 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Принял (а) Ф.И.О. 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получил (а) ________________________________________________________________________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(Ф.И.О.)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>Расписку выдала __________________________________   «____» _____________ 20___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(Ф.И.О.)                                                                             (дата)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«______» _______________ 20___ г.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(дата)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F86427">
        <w:tc>
          <w:tcPr>
            <w:tcW w:w="3708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9</w:t>
            </w:r>
          </w:p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iCs/>
          <w:sz w:val="24"/>
          <w:szCs w:val="24"/>
        </w:rPr>
        <w:t xml:space="preserve">БЛОК – СХЕМА ПОСЛЕДОВАТЕЛЬНОСТИ ДЕЙСТВИЙ 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709"/>
        <w:gridCol w:w="851"/>
        <w:gridCol w:w="850"/>
        <w:gridCol w:w="709"/>
        <w:gridCol w:w="994"/>
      </w:tblGrid>
      <w:tr w:rsidR="00F86427" w:rsidRPr="00F86427" w:rsidTr="00F86427"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заявителей</w:t>
            </w:r>
          </w:p>
          <w:p w:rsidR="00F86427" w:rsidRPr="00F86427" w:rsidRDefault="00F86427" w:rsidP="00F8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Первичный прием заявления с необходимыми документами и их регистрация</w:t>
            </w:r>
          </w:p>
        </w:tc>
      </w:tr>
      <w:tr w:rsidR="00F86427" w:rsidRPr="00F86427" w:rsidTr="00F86427"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всех документов, отсутствие исправлений и повреждений, правильность заполнения заявления, соответствие копий и оригиналов документов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86427" w:rsidRPr="00F86427" w:rsidTr="00F864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с необходимыми документами и проверка жилищных условий заявителя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об отказе в постановке на учет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rPr>
          <w:trHeight w:val="9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оформление  решения о постановке на учет  или отказе в постановке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отказе в постановке на учет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rPr>
          <w:trHeight w:val="9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учтенного дела  и уведомления о постановке на учет или отказе в постановке </w:t>
            </w:r>
          </w:p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Выдача уведомления о постановке на учет</w:t>
            </w: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427" w:rsidRPr="00F86427" w:rsidRDefault="00F86427" w:rsidP="00F8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427" w:rsidRPr="00F86427" w:rsidTr="00F86427"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до 1 мая заявитель представляет в орган местного самоуправления уведомление, которым он подтверждает неизменность ранее представленных документов.</w:t>
            </w:r>
          </w:p>
          <w:p w:rsidR="00F86427" w:rsidRPr="00F86427" w:rsidRDefault="00F86427" w:rsidP="00F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произошедших изменений, заявитель </w:t>
            </w:r>
            <w:proofErr w:type="gramStart"/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 новые документы</w:t>
            </w:r>
            <w:proofErr w:type="gramEnd"/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подтверждающие </w:t>
            </w:r>
            <w:r w:rsidRPr="00F864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произошедшие изменения</w:t>
            </w:r>
          </w:p>
        </w:tc>
      </w:tr>
    </w:tbl>
    <w:p w:rsid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6FD9" w:rsidRPr="00F86427" w:rsidRDefault="00806FD9" w:rsidP="00F864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60"/>
        <w:gridCol w:w="4811"/>
      </w:tblGrid>
      <w:tr w:rsidR="00F86427" w:rsidRPr="00F86427" w:rsidTr="00F86427">
        <w:tc>
          <w:tcPr>
            <w:tcW w:w="4897" w:type="dxa"/>
          </w:tcPr>
          <w:p w:rsid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FD9" w:rsidRDefault="00806FD9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FD9" w:rsidRPr="00F86427" w:rsidRDefault="00806FD9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первоочередной муниципальной услуги  «Прием заявлений, документов, а также постановка на учет граждан на учет в качестве нуждающихся в жилых помещениях»</w:t>
            </w:r>
          </w:p>
        </w:tc>
      </w:tr>
    </w:tbl>
    <w:p w:rsidR="00F86427" w:rsidRPr="00F86427" w:rsidRDefault="00F86427" w:rsidP="00F86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427" w:rsidRDefault="00806FD9" w:rsidP="00F86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Управляющий делами</w:t>
      </w:r>
    </w:p>
    <w:p w:rsidR="00806FD9" w:rsidRPr="00F86427" w:rsidRDefault="00806FD9" w:rsidP="00F86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Новиковского сельского поселения</w:t>
      </w:r>
    </w:p>
    <w:p w:rsidR="00F86427" w:rsidRPr="00F86427" w:rsidRDefault="00F86427" w:rsidP="00F86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Адрес:  </w:t>
      </w:r>
      <w:proofErr w:type="spellStart"/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>ул</w:t>
      </w:r>
      <w:proofErr w:type="spellEnd"/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Советская</w:t>
      </w:r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этаж, </w:t>
      </w:r>
      <w:proofErr w:type="spellStart"/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>овиковка</w:t>
      </w:r>
      <w:proofErr w:type="spellEnd"/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>Асиновского</w:t>
      </w:r>
      <w:proofErr w:type="spellEnd"/>
      <w:r w:rsidR="00806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Томской области</w:t>
      </w:r>
    </w:p>
    <w:p w:rsidR="00F86427" w:rsidRPr="00F86427" w:rsidRDefault="00F86427" w:rsidP="00F86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</w:t>
      </w:r>
      <w:r w:rsidR="00806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8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тел./факс: 8(38241) </w:t>
      </w:r>
      <w:r w:rsidR="00806FD9">
        <w:rPr>
          <w:rFonts w:ascii="Times New Roman" w:eastAsia="Times New Roman" w:hAnsi="Times New Roman" w:cs="Times New Roman"/>
          <w:color w:val="000000"/>
          <w:sz w:val="24"/>
          <w:szCs w:val="24"/>
        </w:rPr>
        <w:t>44220</w:t>
      </w:r>
    </w:p>
    <w:p w:rsidR="00F86427" w:rsidRDefault="00F86427" w:rsidP="00806FD9">
      <w:pPr>
        <w:spacing w:after="0" w:line="240" w:lineRule="auto"/>
        <w:jc w:val="both"/>
      </w:pPr>
      <w:r w:rsidRPr="00F86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 электронной почты: </w:t>
      </w:r>
      <w:r w:rsidR="00806FD9">
        <w:t xml:space="preserve"> </w:t>
      </w:r>
    </w:p>
    <w:p w:rsidR="00806FD9" w:rsidRPr="00F86427" w:rsidRDefault="00806FD9" w:rsidP="00806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8"/>
          <w:szCs w:val="24"/>
        </w:rPr>
      </w:pPr>
    </w:p>
    <w:tbl>
      <w:tblPr>
        <w:tblW w:w="9360" w:type="dxa"/>
        <w:tblInd w:w="-5" w:type="dxa"/>
        <w:tblLayout w:type="fixed"/>
        <w:tblLook w:val="04A0"/>
      </w:tblPr>
      <w:tblGrid>
        <w:gridCol w:w="3475"/>
        <w:gridCol w:w="3022"/>
        <w:gridCol w:w="821"/>
        <w:gridCol w:w="2042"/>
      </w:tblGrid>
      <w:tr w:rsidR="00F86427" w:rsidRPr="00F86427" w:rsidTr="00806FD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427" w:rsidRPr="00F86427" w:rsidRDefault="00F86427" w:rsidP="00F864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427" w:rsidRPr="00F86427" w:rsidRDefault="00F86427" w:rsidP="00F864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427" w:rsidRPr="00F86427" w:rsidRDefault="00F86427" w:rsidP="00F864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8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каб</w:t>
            </w:r>
            <w:proofErr w:type="spellEnd"/>
            <w:r w:rsidRPr="00F8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427" w:rsidRPr="00F86427" w:rsidRDefault="00F86427" w:rsidP="00F864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Служебный</w:t>
            </w:r>
          </w:p>
          <w:p w:rsidR="00F86427" w:rsidRPr="00F86427" w:rsidRDefault="00F86427" w:rsidP="00F864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F86427" w:rsidRPr="00F86427" w:rsidTr="00806FD9"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427" w:rsidRPr="00F86427" w:rsidRDefault="00806FD9" w:rsidP="00F8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  <w:r w:rsidR="00F86427"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427" w:rsidRPr="00F86427" w:rsidRDefault="00806FD9" w:rsidP="008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 администрации Новиковского сельского поселения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427" w:rsidRPr="00F86427" w:rsidRDefault="00806FD9" w:rsidP="00F864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427" w:rsidRPr="00F86427" w:rsidRDefault="00F86427" w:rsidP="00806F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8(38241) </w:t>
            </w:r>
            <w:r w:rsidR="00806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4-42-20</w:t>
            </w:r>
          </w:p>
        </w:tc>
      </w:tr>
    </w:tbl>
    <w:p w:rsidR="00F86427" w:rsidRDefault="00F86427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FD9" w:rsidRPr="00F86427" w:rsidRDefault="00806FD9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Default="00F86427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работы отдела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r w:rsidR="00806FD9">
        <w:rPr>
          <w:rFonts w:ascii="Times New Roman" w:eastAsia="Times New Roman" w:hAnsi="Times New Roman" w:cs="Times New Roman"/>
          <w:sz w:val="24"/>
          <w:szCs w:val="24"/>
        </w:rPr>
        <w:t>делами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6FD9" w:rsidRPr="00F86427" w:rsidRDefault="00806FD9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9"/>
        <w:gridCol w:w="5627"/>
      </w:tblGrid>
      <w:tr w:rsidR="00F86427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F864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7" w:rsidRPr="00F86427" w:rsidRDefault="00F86427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с </w:t>
            </w:r>
            <w:r w:rsidR="00806F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.00 до 1</w:t>
            </w:r>
            <w:r w:rsidR="00806F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06FD9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06FD9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граждан с 13.00 до 17.00</w:t>
            </w:r>
          </w:p>
        </w:tc>
      </w:tr>
      <w:tr w:rsidR="00806FD9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граждан с 13.00 до 17.00</w:t>
            </w:r>
          </w:p>
        </w:tc>
      </w:tr>
      <w:tr w:rsidR="00806FD9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06FD9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выходной день</w:t>
            </w:r>
          </w:p>
        </w:tc>
      </w:tr>
      <w:tr w:rsidR="00806FD9" w:rsidRPr="00F86427" w:rsidTr="00F86427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F86427" w:rsidRDefault="00806FD9" w:rsidP="0080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выходной день</w:t>
            </w:r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D9" w:rsidRDefault="00806FD9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D9" w:rsidRDefault="00806FD9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D9" w:rsidRDefault="00806FD9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D9" w:rsidRDefault="00806FD9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D9" w:rsidRPr="00F86427" w:rsidRDefault="00806FD9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5899"/>
      </w:tblGrid>
      <w:tr w:rsidR="00F86427" w:rsidRPr="00F86427" w:rsidTr="00F86427">
        <w:tc>
          <w:tcPr>
            <w:tcW w:w="3708" w:type="dxa"/>
          </w:tcPr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6427" w:rsidRPr="00F86427" w:rsidRDefault="00F86427" w:rsidP="00F8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№ 11</w:t>
            </w:r>
          </w:p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 административному регламенту предоставления     </w:t>
            </w:r>
          </w:p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муниципальной услуги  «Прием заявлений,  </w:t>
            </w:r>
          </w:p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документов, а также постановка на учет граждан </w:t>
            </w:r>
            <w:proofErr w:type="gramStart"/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86427" w:rsidRPr="00806FD9" w:rsidRDefault="00F86427" w:rsidP="0080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806FD9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в качестве нуждающихся в жилых помещениях»</w:t>
            </w:r>
            <w:proofErr w:type="gramEnd"/>
          </w:p>
        </w:tc>
      </w:tr>
    </w:tbl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документов, необходимых для предоставления муниципальной услуги, запрашиваемых специалистом, ответственным за предоставлением муниципальной услуги, на основании межведомственного запроса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Для принятия гражданина на учет необходимы следующие документы: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1) справка о составе семьи (с указанием фамилии, имени, отчества, степени родства, возраста);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2) справка из федерального органа исполнительной власти, осуществляющего государственную регистрацию прав на недвижимое имущество и сделок с ним, о сделках, совершенных гражданином и (или) членами его семьи, указанными в справке о составе семьи, с жилыми помещениями за пять лет, предшествующих дню обращения с заявлением о принятии на учет;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3) справка </w:t>
      </w:r>
      <w:r w:rsidRPr="00F86427">
        <w:rPr>
          <w:rFonts w:ascii="Times New Roman" w:eastAsia="Times New Roman" w:hAnsi="Times New Roman" w:cs="Times New Roman"/>
          <w:sz w:val="24"/>
          <w:szCs w:val="24"/>
        </w:rPr>
        <w:t>из государственных учреждений службы занятости населения, для установления факта признания гражданина безработным и размера получаемого пособия по безработице;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4) выписка из Единого государственного реестра индивидуальных предпринимателей, в отношении граждан, являющихся индивидуальными предпринимателями;</w:t>
      </w:r>
    </w:p>
    <w:p w:rsidR="00F86427" w:rsidRPr="00F86427" w:rsidRDefault="00F86427" w:rsidP="00806F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5) предоставление налоговой декларации установленной формы с отметкой налогового органа о принятии, в отношении граждан, являющихся индивидуальными предпринимателями;</w:t>
      </w:r>
    </w:p>
    <w:p w:rsidR="00F86427" w:rsidRPr="00F86427" w:rsidRDefault="00F86427" w:rsidP="00806F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6) предоставление налоговой декларации, поданных гражданином и членами его семьи, в соответствии  с особенностями исчисления налога в отношении отдельных видов доходов, предусмотренных Налоговым кодексом Российской Федерации;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7) справка о размере получаемого гражданином социального пособия;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8) справка из управления пенсионного фонда России о размерах выплачиваемой заявителю пенсии;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9) выписка из технического паспорта о стоимости объекта недвижимости, находящегося в собственности у заявителя и членов его семьи. </w:t>
      </w:r>
    </w:p>
    <w:p w:rsidR="00F86427" w:rsidRPr="00F86427" w:rsidRDefault="00F86427" w:rsidP="00F864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>2. Помимо документов, указанных в пункте 1 также запрашиваются: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1) в отношении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найма, копия договора социального найма. В случае отсутствия договора социального найма -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др.);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2) в отношении гражданина, являющегося собственником жилого помещения либо членом семьи собственника жилого помещения - копия свидетельства о государственной регистрации права собственности на жилое помещение;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3) в отношении гражданина, проживающего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проживания.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3. В отношении детей-сирот и детей, оставшиеся без попечения родителей, либо их законных представителей (опекуны, попечители, приемные родители), лиц из числа детей-сирот и детей, оставшихся без попечения родителей:</w:t>
      </w:r>
    </w:p>
    <w:p w:rsidR="00F86427" w:rsidRPr="00F86427" w:rsidRDefault="00F86427" w:rsidP="00806F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1) справки из органов опеки и попечительства;</w:t>
      </w:r>
    </w:p>
    <w:p w:rsidR="00F86427" w:rsidRPr="00F86427" w:rsidRDefault="00F86427" w:rsidP="0080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2) справка из уполномоченного органа государственной власти, осуществляющего функции в сфере государственной регистрации прав на недвижимое имущество и сделки с ним, об отсутствии у заявителя жилых помещений (жилой площади) на праве собственности на территории Томской области;</w:t>
      </w:r>
    </w:p>
    <w:p w:rsidR="00F86427" w:rsidRPr="00F86427" w:rsidRDefault="00F86427" w:rsidP="0080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3) справка из уполномоченного органа местного самоуправления (иного </w:t>
      </w:r>
      <w:proofErr w:type="spellStart"/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>управомоченного</w:t>
      </w:r>
      <w:proofErr w:type="spellEnd"/>
      <w:r w:rsidRPr="00F8642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органа, должностного лица) о том, что заявитель не является нанимателем по договору социального найма либо не имеет право на пользование жилым помещением на условиях договора социального найма.</w:t>
      </w:r>
    </w:p>
    <w:p w:rsidR="00F86427" w:rsidRPr="00F86427" w:rsidRDefault="00F86427" w:rsidP="0080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   4) решение </w:t>
      </w:r>
      <w:proofErr w:type="spellStart"/>
      <w:r w:rsidRPr="00F86427">
        <w:rPr>
          <w:rFonts w:ascii="Times New Roman" w:eastAsia="Times New Roman" w:hAnsi="Times New Roman" w:cs="Times New Roman"/>
          <w:sz w:val="24"/>
          <w:szCs w:val="24"/>
        </w:rPr>
        <w:t>управомоченного</w:t>
      </w:r>
      <w:proofErr w:type="spellEnd"/>
      <w:r w:rsidRPr="00F86427">
        <w:rPr>
          <w:rFonts w:ascii="Times New Roman" w:eastAsia="Times New Roman" w:hAnsi="Times New Roman" w:cs="Times New Roman"/>
          <w:sz w:val="24"/>
          <w:szCs w:val="24"/>
        </w:rPr>
        <w:t xml:space="preserve"> органа о признании жилого помещения, закрепленного за заявителем, непригодным для проживания.</w:t>
      </w: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427" w:rsidRPr="00F86427" w:rsidRDefault="00F86427" w:rsidP="00F864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427" w:rsidRDefault="00F86427"/>
    <w:sectPr w:rsidR="00F86427" w:rsidSect="00F8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3D1"/>
    <w:multiLevelType w:val="multilevel"/>
    <w:tmpl w:val="E9F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46B98"/>
    <w:multiLevelType w:val="hybridMultilevel"/>
    <w:tmpl w:val="9B60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427"/>
    <w:rsid w:val="000310E8"/>
    <w:rsid w:val="0004110A"/>
    <w:rsid w:val="00053A94"/>
    <w:rsid w:val="000774C7"/>
    <w:rsid w:val="001A2CC0"/>
    <w:rsid w:val="002630A0"/>
    <w:rsid w:val="002A199F"/>
    <w:rsid w:val="00392F47"/>
    <w:rsid w:val="003F0843"/>
    <w:rsid w:val="0043442A"/>
    <w:rsid w:val="004E0319"/>
    <w:rsid w:val="00545670"/>
    <w:rsid w:val="005A585A"/>
    <w:rsid w:val="007534BA"/>
    <w:rsid w:val="007E112A"/>
    <w:rsid w:val="00806FD9"/>
    <w:rsid w:val="00811815"/>
    <w:rsid w:val="00825DCF"/>
    <w:rsid w:val="008B576E"/>
    <w:rsid w:val="009170A2"/>
    <w:rsid w:val="00922A66"/>
    <w:rsid w:val="009E036B"/>
    <w:rsid w:val="00A90B90"/>
    <w:rsid w:val="00BC7375"/>
    <w:rsid w:val="00BF4FE6"/>
    <w:rsid w:val="00C726E1"/>
    <w:rsid w:val="00C81B50"/>
    <w:rsid w:val="00DA574E"/>
    <w:rsid w:val="00EB0E32"/>
    <w:rsid w:val="00EB1B92"/>
    <w:rsid w:val="00F55BFE"/>
    <w:rsid w:val="00F847EF"/>
    <w:rsid w:val="00F86427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EF"/>
  </w:style>
  <w:style w:type="paragraph" w:styleId="8">
    <w:name w:val="heading 8"/>
    <w:basedOn w:val="a"/>
    <w:next w:val="a"/>
    <w:link w:val="80"/>
    <w:semiHidden/>
    <w:unhideWhenUsed/>
    <w:qFormat/>
    <w:rsid w:val="00F8642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8642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86427"/>
  </w:style>
  <w:style w:type="character" w:styleId="a3">
    <w:name w:val="Hyperlink"/>
    <w:semiHidden/>
    <w:unhideWhenUsed/>
    <w:rsid w:val="00F864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642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86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86427"/>
    <w:rPr>
      <w:rFonts w:ascii="Arial Unicode MS" w:eastAsia="Arial Unicode MS" w:hAnsi="Arial Unicode MS" w:cs="Times New Roman"/>
      <w:sz w:val="20"/>
      <w:szCs w:val="20"/>
    </w:rPr>
  </w:style>
  <w:style w:type="paragraph" w:styleId="a5">
    <w:name w:val="Normal (Web)"/>
    <w:basedOn w:val="a"/>
    <w:semiHidden/>
    <w:unhideWhenUsed/>
    <w:rsid w:val="00F8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semiHidden/>
    <w:unhideWhenUsed/>
    <w:rsid w:val="00F86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F864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F86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F8642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8642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F8642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nhideWhenUsed/>
    <w:rsid w:val="00F86427"/>
    <w:pPr>
      <w:spacing w:after="0" w:line="240" w:lineRule="auto"/>
      <w:jc w:val="both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ad">
    <w:name w:val="Основной текст Знак"/>
    <w:basedOn w:val="a0"/>
    <w:link w:val="ac"/>
    <w:rsid w:val="00F86427"/>
    <w:rPr>
      <w:rFonts w:ascii="Times New Roman" w:eastAsia="Times New Roman" w:hAnsi="Times New Roman" w:cs="Times New Roman"/>
      <w:sz w:val="48"/>
      <w:szCs w:val="24"/>
    </w:rPr>
  </w:style>
  <w:style w:type="paragraph" w:styleId="ae">
    <w:name w:val="Body Text Indent"/>
    <w:basedOn w:val="a"/>
    <w:link w:val="af"/>
    <w:semiHidden/>
    <w:unhideWhenUsed/>
    <w:rsid w:val="00F864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F8642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F864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86427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F864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8642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F864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86427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F8642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427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864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rsid w:val="00F86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">
    <w:name w:val="Обычный1"/>
    <w:rsid w:val="00F864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Таблицы (моноширинный)"/>
    <w:basedOn w:val="a"/>
    <w:next w:val="a"/>
    <w:rsid w:val="00F864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F864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F8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1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398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9898</Words>
  <Characters>56421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20</cp:revision>
  <cp:lastPrinted>2012-08-14T12:35:00Z</cp:lastPrinted>
  <dcterms:created xsi:type="dcterms:W3CDTF">2012-04-19T05:34:00Z</dcterms:created>
  <dcterms:modified xsi:type="dcterms:W3CDTF">2012-08-14T12:41:00Z</dcterms:modified>
</cp:coreProperties>
</file>