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3D" w:rsidRPr="00E370A4" w:rsidRDefault="00B65A3D" w:rsidP="00B65A3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B65A3D" w:rsidRPr="00E370A4" w:rsidRDefault="00B65A3D" w:rsidP="00B65A3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B65A3D" w:rsidRPr="00E370A4" w:rsidRDefault="00B65A3D" w:rsidP="00B65A3D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B65A3D" w:rsidRPr="00E370A4" w:rsidRDefault="00B65A3D" w:rsidP="00B65A3D">
      <w:pPr>
        <w:shd w:val="clear" w:color="auto" w:fill="FFFFFF"/>
        <w:tabs>
          <w:tab w:val="left" w:pos="2746"/>
          <w:tab w:val="left" w:pos="8050"/>
        </w:tabs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0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0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5A3D" w:rsidRPr="00E370A4" w:rsidRDefault="00B65A3D" w:rsidP="00B65A3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bCs/>
          <w:sz w:val="24"/>
          <w:szCs w:val="24"/>
        </w:rPr>
        <w:t>01.04.2019</w:t>
      </w:r>
      <w:r w:rsidRPr="00E370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№ 90</w:t>
      </w:r>
    </w:p>
    <w:p w:rsidR="00B65A3D" w:rsidRPr="00E370A4" w:rsidRDefault="00B65A3D" w:rsidP="00B65A3D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33392A" w:rsidRPr="00E370A4" w:rsidRDefault="00B65A3D" w:rsidP="00B6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70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3392A"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назначении</w:t>
      </w:r>
      <w:proofErr w:type="gramEnd"/>
      <w:r w:rsidR="0033392A"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 по утверждению отчета </w:t>
      </w:r>
    </w:p>
    <w:p w:rsidR="0033392A" w:rsidRPr="00E370A4" w:rsidRDefault="0033392A" w:rsidP="0033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муниципального образования «Нов</w:t>
      </w:r>
      <w:r w:rsidR="00A5137A"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ковское </w:t>
      </w:r>
    </w:p>
    <w:p w:rsidR="0033392A" w:rsidRPr="00E370A4" w:rsidRDefault="0033392A" w:rsidP="0033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за 201</w:t>
      </w:r>
      <w:r w:rsidR="00B65A3D"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3392A" w:rsidRPr="00E370A4" w:rsidRDefault="0033392A" w:rsidP="0033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92A" w:rsidRPr="00E370A4" w:rsidRDefault="0033392A" w:rsidP="0033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поселение», </w:t>
      </w:r>
    </w:p>
    <w:p w:rsidR="0033392A" w:rsidRPr="00E370A4" w:rsidRDefault="0033392A" w:rsidP="0033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B65A3D"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92A" w:rsidRPr="00E370A4" w:rsidRDefault="00B65A3D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Разместить 08</w:t>
      </w:r>
      <w:r w:rsidR="0033392A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3392A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392A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392A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оповещение о начале публичных слушаний.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инициативе Совета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вынести на публичные слушания проект решения Совета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исполнении бюджета муниципального образования «Нов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 за 201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проект решения).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Публичные слушания провести на территории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Довести до сведения населения проект решения согласно </w:t>
      </w:r>
      <w:proofErr w:type="gramStart"/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его официального опубликования на сайте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обнародования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проекту решения могут вноситься в письменном виде в конверте в Администрацию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указанием фамилии отправителя по адресу: Томская область, Асиновский район, с. </w:t>
      </w:r>
      <w:r w:rsidR="00A669C8" w:rsidRPr="00E370A4">
        <w:rPr>
          <w:rStyle w:val="normaltextrun"/>
          <w:rFonts w:ascii="Times New Roman" w:hAnsi="Times New Roman" w:cs="Times New Roman"/>
          <w:sz w:val="24"/>
          <w:szCs w:val="24"/>
        </w:rPr>
        <w:t>с. Новиковка, ул. Советская, 14, </w:t>
      </w:r>
      <w:proofErr w:type="spellStart"/>
      <w:r w:rsidR="00A669C8" w:rsidRPr="00E370A4">
        <w:rPr>
          <w:rStyle w:val="spellingerror"/>
          <w:rFonts w:ascii="Times New Roman" w:hAnsi="Times New Roman" w:cs="Times New Roman"/>
          <w:sz w:val="24"/>
          <w:szCs w:val="24"/>
        </w:rPr>
        <w:t>каб</w:t>
      </w:r>
      <w:proofErr w:type="spellEnd"/>
      <w:r w:rsidR="00A669C8" w:rsidRPr="00E370A4">
        <w:rPr>
          <w:rStyle w:val="normaltextrun"/>
          <w:rFonts w:ascii="Times New Roman" w:hAnsi="Times New Roman" w:cs="Times New Roman"/>
          <w:sz w:val="24"/>
          <w:szCs w:val="24"/>
        </w:rPr>
        <w:t>. 4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будние дни с </w:t>
      </w:r>
      <w:r w:rsidR="00A669C8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69C8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до 1</w:t>
      </w:r>
      <w:r w:rsidR="00A669C8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69C8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с указанием номеров пунктов, в которые вносятся изменения, и предлагаемой редакции.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Поручить социально-экономическому комитету Совета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провести публичные слушания по проекту решения 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в здании администрации сельского поселения по адресу: </w:t>
      </w:r>
      <w:r w:rsidR="00892CBC" w:rsidRPr="00E370A4">
        <w:rPr>
          <w:rStyle w:val="normaltextrun"/>
          <w:rFonts w:ascii="Times New Roman" w:hAnsi="Times New Roman" w:cs="Times New Roman"/>
          <w:sz w:val="24"/>
          <w:szCs w:val="24"/>
        </w:rPr>
        <w:t>с. Новиковка, ул. Советская, 14, </w:t>
      </w:r>
      <w:proofErr w:type="spellStart"/>
      <w:r w:rsidR="00892CBC" w:rsidRPr="00E370A4">
        <w:rPr>
          <w:rStyle w:val="spellingerror"/>
          <w:rFonts w:ascii="Times New Roman" w:hAnsi="Times New Roman" w:cs="Times New Roman"/>
          <w:sz w:val="24"/>
          <w:szCs w:val="24"/>
        </w:rPr>
        <w:t>каб</w:t>
      </w:r>
      <w:proofErr w:type="spellEnd"/>
      <w:r w:rsidR="00892CBC" w:rsidRPr="00E370A4">
        <w:rPr>
          <w:rStyle w:val="normaltextrun"/>
          <w:rFonts w:ascii="Times New Roman" w:hAnsi="Times New Roman" w:cs="Times New Roman"/>
          <w:sz w:val="24"/>
          <w:szCs w:val="24"/>
        </w:rPr>
        <w:t>. 2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Направить 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с заключением по результатам публичных слушаний на рассмотрение в Совет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201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33392A" w:rsidRPr="00E370A4" w:rsidRDefault="0033392A" w:rsidP="00892C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подлежит официальному опубликованию 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6" w:history="1">
        <w:r w:rsidR="00892CBC" w:rsidRPr="00E370A4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www.nselpasino.ru</w:t>
        </w:r>
      </w:hyperlink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92A" w:rsidRPr="00E370A4" w:rsidRDefault="0033392A" w:rsidP="0089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Настоящее постановление вступает в силу с даты его официального опубликования.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Контроль исполнения настоящего решения возложить на социально-экономический комитет Совета </w:t>
      </w:r>
      <w:r w:rsidR="00B65A3D" w:rsidRPr="00E37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33392A" w:rsidRPr="00E370A4" w:rsidRDefault="0033392A" w:rsidP="00333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2A" w:rsidRPr="00E370A4" w:rsidRDefault="0033392A" w:rsidP="0033392A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65A3D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</w:p>
    <w:p w:rsidR="0033392A" w:rsidRPr="00E370A4" w:rsidRDefault="0033392A" w:rsidP="0033392A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</w:t>
      </w:r>
      <w:r w:rsidR="00892CBC" w:rsidRPr="00E370A4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33392A" w:rsidRPr="00E370A4" w:rsidRDefault="0033392A" w:rsidP="0033392A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BC" w:rsidRPr="00E370A4" w:rsidRDefault="00892CBC" w:rsidP="0033392A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3392A" w:rsidRPr="00E370A4" w:rsidRDefault="0033392A" w:rsidP="0033392A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33392A" w:rsidRPr="00E370A4" w:rsidRDefault="0033392A" w:rsidP="0033392A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УТВЕРЖДЕНО</w:t>
      </w:r>
    </w:p>
    <w:p w:rsidR="0033392A" w:rsidRPr="00E370A4" w:rsidRDefault="0033392A" w:rsidP="0033392A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решением Совета </w:t>
      </w:r>
    </w:p>
    <w:p w:rsidR="0033392A" w:rsidRPr="00E370A4" w:rsidRDefault="00B65A3D" w:rsidP="0033392A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Новиковского</w:t>
      </w:r>
      <w:r w:rsidR="0033392A"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 </w:t>
      </w:r>
    </w:p>
    <w:p w:rsidR="0033392A" w:rsidRPr="00E370A4" w:rsidRDefault="0033392A" w:rsidP="0033392A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поселения от </w:t>
      </w:r>
      <w:r w:rsidR="00892CBC"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01</w:t>
      </w:r>
      <w:r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892CBC"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.201</w:t>
      </w:r>
      <w:r w:rsidR="00892CBC"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 №</w:t>
      </w:r>
      <w:r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892CBC" w:rsidRPr="00E370A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</w:p>
    <w:p w:rsidR="0033392A" w:rsidRPr="00E370A4" w:rsidRDefault="0033392A" w:rsidP="0033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ECC" w:rsidRPr="00E370A4" w:rsidRDefault="009C4ECC" w:rsidP="00E37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4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муниципального образования «Новиковское сельское поселе</w:t>
      </w:r>
      <w:r w:rsidR="00E370A4">
        <w:rPr>
          <w:rFonts w:ascii="Times New Roman" w:hAnsi="Times New Roman" w:cs="Times New Roman"/>
          <w:b/>
          <w:sz w:val="24"/>
          <w:szCs w:val="24"/>
        </w:rPr>
        <w:t>ние» за 2018 год</w:t>
      </w:r>
    </w:p>
    <w:p w:rsidR="009C4ECC" w:rsidRPr="00E370A4" w:rsidRDefault="009C4ECC" w:rsidP="009C4EC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 xml:space="preserve"> Рассмотрев предоставленный Главой Новиковского сельского поселения «Отчет об исполнении бюджета муниципального образования «Новиковское сельское поселение» за 2018 год», </w:t>
      </w:r>
      <w:r w:rsidRPr="00E370A4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264.2, 264.4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E370A4">
        <w:rPr>
          <w:rFonts w:ascii="Times New Roman" w:hAnsi="Times New Roman" w:cs="Times New Roman"/>
          <w:sz w:val="24"/>
          <w:szCs w:val="24"/>
        </w:rPr>
        <w:t>», пунктом 4 главы 2 Положения о бюджетном процессе в муниципальном образовании «Новиковское сельское поселение», утвержденного Решением Совета Новиковского сельского поселения от 28.03.2008 № 20</w:t>
      </w:r>
    </w:p>
    <w:p w:rsidR="009C4ECC" w:rsidRPr="00E370A4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A4">
        <w:rPr>
          <w:rFonts w:ascii="Times New Roman" w:hAnsi="Times New Roman" w:cs="Times New Roman"/>
          <w:b/>
          <w:sz w:val="24"/>
          <w:szCs w:val="24"/>
        </w:rPr>
        <w:t>СОВЕТ НОВИКОВСКОГО СЕЛЬСКОГО ПОСЕЛЕНИЯ РЕШИЛ:</w:t>
      </w:r>
    </w:p>
    <w:p w:rsidR="009C4ECC" w:rsidRPr="00E370A4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«Новиковское сельское поселение» за 2018 год по доходам в сумме 12719,4 тыс. рублей, по расходам в сумме 12796,0 тыс. рублей, с превышением расходов над доходами (дефицит местного бюджета) в сумме 76,6 тыс. рублей.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Утвердить исполнение доходов бюджета муниципального образования «Новиковское сельское поселение» по кодам классификации доходов бюджета, согласно приложению 1 к настоящему решению.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Утвердить исполнение расходов бюджета муниципального образования «Новиковское сельское поселение» по ведомственной структуре расходов соответствующего бюджета, согласно приложению 2 к настоящему решению.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E370A4">
        <w:rPr>
          <w:rFonts w:ascii="Times New Roman" w:hAnsi="Times New Roman" w:cs="Times New Roman"/>
          <w:spacing w:val="3"/>
          <w:sz w:val="24"/>
          <w:szCs w:val="24"/>
        </w:rPr>
        <w:t xml:space="preserve">исполнение расходов бюджета </w:t>
      </w:r>
      <w:r w:rsidRPr="00E370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«Новиковское сельское поселение» </w:t>
      </w:r>
      <w:r w:rsidRPr="00E370A4">
        <w:rPr>
          <w:rFonts w:ascii="Times New Roman" w:hAnsi="Times New Roman" w:cs="Times New Roman"/>
          <w:spacing w:val="3"/>
          <w:sz w:val="24"/>
          <w:szCs w:val="24"/>
        </w:rPr>
        <w:t xml:space="preserve">по разделам и подразделам классификации расходов бюджета, </w:t>
      </w:r>
      <w:r w:rsidRPr="00E370A4">
        <w:rPr>
          <w:rFonts w:ascii="Times New Roman" w:hAnsi="Times New Roman" w:cs="Times New Roman"/>
          <w:bCs/>
          <w:sz w:val="24"/>
          <w:szCs w:val="24"/>
        </w:rPr>
        <w:t>согласно приложению 3 к настоящему решению.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Утвердить исполнение источников финансирования дефицита бюджета муниципального образования «Новиковское сельское поселение» по кодам классификации источников финансирования дефицитов бюджета, согласно приложению 4 к настоящему решению.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Pr="00E370A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370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70A4">
        <w:rPr>
          <w:rFonts w:ascii="Times New Roman" w:hAnsi="Times New Roman" w:cs="Times New Roman"/>
          <w:sz w:val="24"/>
          <w:szCs w:val="24"/>
          <w:lang w:val="en-US"/>
        </w:rPr>
        <w:t>nselpasino</w:t>
      </w:r>
      <w:proofErr w:type="spellEnd"/>
      <w:r w:rsidRPr="00E370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70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70A4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9C4ECC" w:rsidRPr="00E370A4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CC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6D9" w:rsidRPr="00E370A4" w:rsidRDefault="004746D9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Глава Новиковского сельского поселения                                                              С.Л. Петров</w:t>
      </w:r>
    </w:p>
    <w:p w:rsidR="009C4ECC" w:rsidRPr="00E370A4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rPr>
          <w:rFonts w:ascii="Times New Roman" w:hAnsi="Times New Roman" w:cs="Times New Roman"/>
          <w:sz w:val="24"/>
          <w:szCs w:val="24"/>
        </w:rPr>
      </w:pPr>
    </w:p>
    <w:p w:rsidR="0033392A" w:rsidRPr="00E370A4" w:rsidRDefault="0033392A" w:rsidP="00333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3392A" w:rsidRPr="00E370A4" w:rsidRDefault="0033392A" w:rsidP="00333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1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УТВЕРЖДЕНО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решени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</w:t>
      </w:r>
    </w:p>
    <w:p w:rsidR="0033392A" w:rsidRPr="00E370A4" w:rsidRDefault="00B65A3D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Новиковского</w:t>
      </w:r>
      <w:r w:rsidR="0033392A"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поселения от ___________ №____</w:t>
      </w:r>
    </w:p>
    <w:p w:rsidR="009C4ECC" w:rsidRPr="00E370A4" w:rsidRDefault="009C4ECC" w:rsidP="009C4ECC">
      <w:pPr>
        <w:pStyle w:val="af6"/>
        <w:jc w:val="right"/>
        <w:rPr>
          <w:sz w:val="24"/>
          <w:szCs w:val="24"/>
        </w:rPr>
      </w:pPr>
    </w:p>
    <w:p w:rsidR="009C4ECC" w:rsidRPr="00E370A4" w:rsidRDefault="009C4ECC" w:rsidP="009C4ECC">
      <w:pPr>
        <w:pStyle w:val="af6"/>
        <w:ind w:left="-850" w:hanging="142"/>
        <w:jc w:val="center"/>
        <w:rPr>
          <w:b/>
          <w:sz w:val="24"/>
          <w:szCs w:val="24"/>
        </w:rPr>
      </w:pPr>
      <w:r w:rsidRPr="00E370A4">
        <w:rPr>
          <w:b/>
          <w:sz w:val="24"/>
          <w:szCs w:val="24"/>
        </w:rPr>
        <w:t xml:space="preserve">ИСПОЛНЕНИЕ ДОХОДОВ ПО КОДАМ КЛАССИФИКАЦИИ </w:t>
      </w:r>
    </w:p>
    <w:p w:rsidR="009C4ECC" w:rsidRPr="00E370A4" w:rsidRDefault="009C4ECC" w:rsidP="009C4ECC">
      <w:pPr>
        <w:pStyle w:val="af6"/>
        <w:ind w:left="-850" w:hanging="142"/>
        <w:jc w:val="center"/>
        <w:rPr>
          <w:b/>
          <w:sz w:val="24"/>
          <w:szCs w:val="24"/>
        </w:rPr>
      </w:pPr>
      <w:r w:rsidRPr="00E370A4">
        <w:rPr>
          <w:b/>
          <w:sz w:val="24"/>
          <w:szCs w:val="24"/>
        </w:rPr>
        <w:t>ДОХОДОВ БЮДЖЕТА ЗА 2018 ГОД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720"/>
        <w:gridCol w:w="1087"/>
        <w:gridCol w:w="1719"/>
        <w:gridCol w:w="2553"/>
      </w:tblGrid>
      <w:tr w:rsidR="009C4ECC" w:rsidRPr="00E370A4" w:rsidTr="009C4ECC">
        <w:trPr>
          <w:trHeight w:val="7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Код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План тыс. руб.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Выполнение</w:t>
            </w: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%  выполнения</w:t>
            </w:r>
          </w:p>
        </w:tc>
      </w:tr>
      <w:tr w:rsidR="009C4ECC" w:rsidRPr="00E370A4" w:rsidTr="009C4ECC">
        <w:trPr>
          <w:trHeight w:val="4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Всего доходов на год</w:t>
            </w: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(налоговые и неналоговые)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2080,2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2267,6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109,0</w:t>
            </w:r>
          </w:p>
        </w:tc>
      </w:tr>
      <w:tr w:rsidR="009C4ECC" w:rsidRPr="00E370A4" w:rsidTr="009C4ECC">
        <w:trPr>
          <w:trHeight w:val="5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000 10102000100000  110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340,0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374,6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110,2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   000 10302000010000 110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802,0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884,0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110,2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 000 10601000000000 110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61,0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175,1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000 10606000000000 110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109,0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103,2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94,7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000 11105025100000 120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Доходы, получаемые в виде арендной платы, а так 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163,6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180,7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110,5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000 11105325100000 120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</w:t>
            </w:r>
            <w:r w:rsidRPr="00E370A4">
              <w:rPr>
                <w:sz w:val="24"/>
                <w:szCs w:val="24"/>
              </w:rPr>
              <w:lastRenderedPageBreak/>
              <w:t>предприятиями, либо государственными или муниципальными учреждениями в отношении земельных участков, находящимися в собственности сельских поселений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lastRenderedPageBreak/>
              <w:t>182,8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182,8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lastRenderedPageBreak/>
              <w:t>000 11109045100000 120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Прочие поступления от использования имущества находящегося в собственности поселений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350,0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363,7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103,9</w:t>
            </w:r>
          </w:p>
        </w:tc>
      </w:tr>
      <w:tr w:rsidR="009C4ECC" w:rsidRPr="00E370A4" w:rsidTr="009C4ECC">
        <w:trPr>
          <w:trHeight w:val="4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000 11402053100000 410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71,8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71,8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5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right="-1206"/>
              <w:rPr>
                <w:sz w:val="24"/>
                <w:szCs w:val="24"/>
              </w:rPr>
            </w:pP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БЕЗВОЗМЕЗДНЫЕ ПОСТУПЛЕНИЯ</w:t>
            </w:r>
          </w:p>
        </w:tc>
      </w:tr>
      <w:tr w:rsidR="009C4ECC" w:rsidRPr="00E370A4" w:rsidTr="009C4EC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10451,8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10451,8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000 20215001100000 151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4520,7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4520,7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000 20235082100000 151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Субвенции бюджетам сельских поселений на предоставление жилых помещений детям- </w:t>
            </w:r>
            <w:r w:rsidRPr="00E370A4">
              <w:rPr>
                <w:sz w:val="24"/>
                <w:szCs w:val="24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lastRenderedPageBreak/>
              <w:t>407,0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407,0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lastRenderedPageBreak/>
              <w:t>000 20235118000000 151</w:t>
            </w:r>
          </w:p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104,5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000 20240014100000  151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232,7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232,7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000 2004999100000 151</w:t>
            </w:r>
          </w:p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5188,4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5188,4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000 21960010100000151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-1,5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-1,5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12532,0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12719,4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101,5</w:t>
            </w: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4ECC" w:rsidRPr="00E370A4" w:rsidRDefault="009C4ECC" w:rsidP="009C4ECC">
      <w:pPr>
        <w:pStyle w:val="af6"/>
        <w:ind w:left="-850" w:hanging="142"/>
        <w:jc w:val="center"/>
        <w:rPr>
          <w:sz w:val="24"/>
          <w:szCs w:val="24"/>
        </w:rPr>
      </w:pPr>
    </w:p>
    <w:p w:rsidR="009C4ECC" w:rsidRPr="00E370A4" w:rsidRDefault="009C4ECC" w:rsidP="009C4ECC">
      <w:pPr>
        <w:pStyle w:val="af6"/>
        <w:ind w:left="-850" w:hanging="142"/>
        <w:jc w:val="center"/>
        <w:rPr>
          <w:sz w:val="24"/>
          <w:szCs w:val="24"/>
        </w:rPr>
      </w:pPr>
    </w:p>
    <w:p w:rsidR="009C4ECC" w:rsidRPr="00E370A4" w:rsidRDefault="009C4ECC" w:rsidP="009C4ECC">
      <w:pPr>
        <w:pStyle w:val="af6"/>
        <w:ind w:left="-850" w:hanging="142"/>
        <w:jc w:val="center"/>
        <w:rPr>
          <w:sz w:val="24"/>
          <w:szCs w:val="24"/>
        </w:rPr>
      </w:pPr>
    </w:p>
    <w:p w:rsidR="0033392A" w:rsidRPr="00E370A4" w:rsidRDefault="0033392A" w:rsidP="00333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</w:p>
    <w:p w:rsidR="005F773A" w:rsidRDefault="005F773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5F773A" w:rsidRDefault="005F773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2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УТВЕРЖДЕНО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решени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</w:t>
      </w:r>
    </w:p>
    <w:p w:rsidR="0033392A" w:rsidRPr="00E370A4" w:rsidRDefault="00B65A3D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Новиковского</w:t>
      </w:r>
      <w:r w:rsidR="0033392A"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поселения от ___________ №____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:rsidR="009C4ECC" w:rsidRPr="00E370A4" w:rsidRDefault="009C4ECC" w:rsidP="009C4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4">
        <w:rPr>
          <w:rFonts w:ascii="Times New Roman" w:hAnsi="Times New Roman" w:cs="Times New Roman"/>
          <w:b/>
          <w:sz w:val="24"/>
          <w:szCs w:val="24"/>
        </w:rPr>
        <w:t>ИСПОЛНЕНИЕ РАСХОДОВ БЮДЖЕТА ПО ВЕДОМСТВЕННОЙ СТРУКТУРЕ РАСХОДОВ ЗА 2018 год</w:t>
      </w:r>
    </w:p>
    <w:tbl>
      <w:tblPr>
        <w:tblW w:w="10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1274"/>
        <w:gridCol w:w="1275"/>
        <w:gridCol w:w="1221"/>
        <w:gridCol w:w="1045"/>
      </w:tblGrid>
      <w:tr w:rsidR="009C4ECC" w:rsidRPr="00E370A4" w:rsidTr="009C4ECC">
        <w:trPr>
          <w:trHeight w:val="57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получателей средств бюджета </w:t>
            </w: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 тыс.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9C4ECC" w:rsidRPr="00E370A4" w:rsidTr="009C4ECC">
        <w:trPr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 Новиковского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12822,0</w:t>
            </w:r>
          </w:p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12796,0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9C4ECC" w:rsidRPr="00E370A4" w:rsidTr="009C4ECC">
        <w:trPr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5244,4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5227,6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0102</w:t>
            </w:r>
          </w:p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653,6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653,6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(законодательных)представительных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3095,1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3084,5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1494,8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1489,5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378,5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375,9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223,4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220,9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155,1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3658,0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3655,5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использования охраны водных объектов и гидротехнических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3418,6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3416,1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99,2   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2880,3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2879,3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</w:tr>
      <w:tr w:rsidR="009C4ECC" w:rsidRPr="00E370A4" w:rsidTr="009C4ECC">
        <w:trPr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1886,7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1886,7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9C4ECC" w:rsidRPr="00E370A4" w:rsidTr="009C4ECC">
        <w:trPr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986,6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986,4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9C4ECC" w:rsidRPr="00E370A4" w:rsidTr="009C4ECC">
        <w:trPr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жилых помещений детям- сиротам и детям, оставшимся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73,1</w:t>
            </w:r>
          </w:p>
        </w:tc>
      </w:tr>
      <w:tr w:rsidR="009C4ECC" w:rsidRPr="00E370A4" w:rsidTr="009C4ECC">
        <w:trPr>
          <w:trHeight w:val="59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здравоохранения, спорта, и физической культуры,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73,1</w:t>
            </w:r>
          </w:p>
        </w:tc>
      </w:tr>
    </w:tbl>
    <w:p w:rsidR="0033392A" w:rsidRPr="00E370A4" w:rsidRDefault="0033392A" w:rsidP="009C4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2A" w:rsidRPr="00E370A4" w:rsidRDefault="0033392A" w:rsidP="0033392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</w:p>
    <w:p w:rsidR="0033392A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УТВЕРЖДЕНО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решени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</w:t>
      </w:r>
    </w:p>
    <w:p w:rsidR="0033392A" w:rsidRPr="00E370A4" w:rsidRDefault="00B65A3D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Новиковского</w:t>
      </w:r>
      <w:r w:rsidR="0033392A"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поселения от ___________ №____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:rsidR="0033392A" w:rsidRDefault="0033392A" w:rsidP="0033392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F53D77" w:rsidRDefault="00F53D77" w:rsidP="0033392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F53D77" w:rsidRDefault="00F53D77" w:rsidP="00F5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77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2018 год.</w:t>
      </w:r>
    </w:p>
    <w:p w:rsidR="00F53D77" w:rsidRDefault="00F53D77" w:rsidP="00F5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696"/>
        <w:gridCol w:w="595"/>
        <w:gridCol w:w="816"/>
        <w:gridCol w:w="1480"/>
        <w:gridCol w:w="797"/>
        <w:gridCol w:w="910"/>
        <w:gridCol w:w="910"/>
        <w:gridCol w:w="1230"/>
      </w:tblGrid>
      <w:tr w:rsidR="00F53D77" w:rsidRPr="004746D9" w:rsidTr="004746D9">
        <w:trPr>
          <w:trHeight w:val="27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получателей средств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тыс. рублей План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тыс. рублей Факт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</w:tr>
      <w:tr w:rsidR="00F53D77" w:rsidRPr="004746D9" w:rsidTr="004746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Новиковского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12796,0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53D77" w:rsidRPr="004746D9" w:rsidTr="004746D9">
        <w:trPr>
          <w:trHeight w:val="27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5244,4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5227,6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53D77" w:rsidRPr="004746D9" w:rsidTr="004746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(законодательных) представительных органов государственной власти и представительных     органов      муниципальных 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Аппарат 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77" w:rsidRPr="004746D9" w:rsidTr="004746D9">
        <w:trPr>
          <w:trHeight w:val="27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3095,1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3084,5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53D77" w:rsidRPr="004746D9" w:rsidTr="004746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Аппарат 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9203000000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1485,5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7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F53D77" w:rsidRPr="004746D9" w:rsidTr="004746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</w:t>
            </w: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1220451180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1220451180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1220451180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3655,5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рыбоводство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мероприятия по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окультивированию</w:t>
            </w:r>
            <w:proofErr w:type="spellEnd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пастбищ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использования охраны водных объектов и гидротехнических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0920310000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3418,6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комплексного развития систем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трпанспортрой</w:t>
            </w:r>
            <w:proofErr w:type="spellEnd"/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инфраструктуры на территории Новиковского сельского поселения Асиновского района Томской области на 2017-2032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0720303000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0720340895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в границах муниципального района (обеспечение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07203S0895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площадки для установки площадки для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территории станции очистки воды в с. Новиковка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объектов теплоснабжения к прохождению отопительного сезона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юридическим лицам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объектов водоснабжения, водоотведения к прохождению отопительного сезона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0920201000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0920201000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юридическим лицам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котельной с. Новиковка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0920140910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имущества» проходят денежные средства, которые потребовались на осуществление различных работ по капитальному ремонту помещений, предполагающих замену и восстановление основных конструкций, деталей и других элементов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0920140910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благоустройства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Сбор, транспортировка, обработка, утилизация, обезвреживание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6301100001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6301100001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6301100001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6301100001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4409900000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4409900000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жилых помещений детям- сиротам и детям, </w:t>
            </w: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оставшимся без попечения родителей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1220R0820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54,3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53,0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97,6 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здравоохранения 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0250203000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0250203000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здравоохранения 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5129700 000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</w:tbl>
    <w:p w:rsidR="00F53D77" w:rsidRPr="00F53D77" w:rsidRDefault="00F53D77" w:rsidP="00F5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D77" w:rsidRPr="00F53D77" w:rsidRDefault="00F53D77" w:rsidP="00F53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УТВЕРЖДЕНО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решени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</w:t>
      </w:r>
    </w:p>
    <w:p w:rsidR="0033392A" w:rsidRPr="00E370A4" w:rsidRDefault="00B65A3D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Новиковского</w:t>
      </w:r>
      <w:r w:rsidR="0033392A"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поселения от ___________ №____</w:t>
      </w:r>
    </w:p>
    <w:tbl>
      <w:tblPr>
        <w:tblpPr w:leftFromText="180" w:rightFromText="180" w:bottomFromText="200" w:vertAnchor="text" w:tblpX="-282" w:tblpY="19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4111"/>
        <w:gridCol w:w="2722"/>
      </w:tblGrid>
      <w:tr w:rsidR="00BC4BB8" w:rsidRPr="00E370A4" w:rsidTr="00E370A4">
        <w:trPr>
          <w:trHeight w:val="70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источников финансирования по бюджетной классификации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тыс. рублей</w:t>
            </w:r>
          </w:p>
        </w:tc>
      </w:tr>
      <w:tr w:rsidR="00BC4BB8" w:rsidRPr="00E370A4" w:rsidTr="00E370A4">
        <w:trPr>
          <w:trHeight w:val="51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C4BB8" w:rsidRPr="00E370A4" w:rsidTr="00E370A4">
        <w:trPr>
          <w:trHeight w:val="43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01010000000000000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B8" w:rsidRPr="00E370A4" w:rsidTr="00E370A4">
        <w:trPr>
          <w:trHeight w:val="43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01010000000000000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B8" w:rsidRPr="00E370A4" w:rsidTr="00E370A4">
        <w:trPr>
          <w:trHeight w:val="4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C4BB8" w:rsidRPr="00E370A4" w:rsidTr="00E370A4">
        <w:trPr>
          <w:trHeight w:val="49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000 01050000000000 500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5F773A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-12831,8</w:t>
            </w:r>
          </w:p>
          <w:bookmarkEnd w:id="0"/>
          <w:p w:rsidR="00BC4BB8" w:rsidRPr="00E370A4" w:rsidRDefault="00BC4BB8" w:rsidP="00E370A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B8" w:rsidRPr="00E370A4" w:rsidTr="00E370A4">
        <w:trPr>
          <w:trHeight w:val="36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000 01050000000000 510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-12831,8</w:t>
            </w:r>
          </w:p>
        </w:tc>
      </w:tr>
      <w:tr w:rsidR="00BC4BB8" w:rsidRPr="00E370A4" w:rsidTr="00E370A4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 xml:space="preserve">000 01050201100000 510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-12831,8</w:t>
            </w:r>
          </w:p>
        </w:tc>
      </w:tr>
      <w:tr w:rsidR="00BC4BB8" w:rsidRPr="00E370A4" w:rsidTr="00E370A4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000 01050000000000 600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12908,4</w:t>
            </w:r>
          </w:p>
        </w:tc>
      </w:tr>
      <w:tr w:rsidR="00BC4BB8" w:rsidRPr="00E370A4" w:rsidTr="00E370A4">
        <w:trPr>
          <w:trHeight w:val="39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000 01050000000000 610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12908,4</w:t>
            </w:r>
          </w:p>
        </w:tc>
      </w:tr>
      <w:tr w:rsidR="00BC4BB8" w:rsidRPr="00E370A4" w:rsidTr="00E370A4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000 01050201100000 610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12908,4</w:t>
            </w:r>
          </w:p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D05" w:rsidRPr="00E370A4" w:rsidRDefault="005F5D05" w:rsidP="004746D9">
      <w:pPr>
        <w:rPr>
          <w:rFonts w:ascii="Times New Roman" w:hAnsi="Times New Roman" w:cs="Times New Roman"/>
          <w:sz w:val="24"/>
          <w:szCs w:val="24"/>
        </w:rPr>
      </w:pPr>
    </w:p>
    <w:sectPr w:rsidR="005F5D05" w:rsidRPr="00E370A4" w:rsidSect="003339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D22E0"/>
    <w:multiLevelType w:val="hybridMultilevel"/>
    <w:tmpl w:val="4A6C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E2"/>
    <w:rsid w:val="0033392A"/>
    <w:rsid w:val="004746D9"/>
    <w:rsid w:val="005F5D05"/>
    <w:rsid w:val="005F773A"/>
    <w:rsid w:val="00892CBC"/>
    <w:rsid w:val="009C4ECC"/>
    <w:rsid w:val="00A5137A"/>
    <w:rsid w:val="00A669C8"/>
    <w:rsid w:val="00B65A3D"/>
    <w:rsid w:val="00B97588"/>
    <w:rsid w:val="00BC4BB8"/>
    <w:rsid w:val="00C203A1"/>
    <w:rsid w:val="00C67E38"/>
    <w:rsid w:val="00CE59E2"/>
    <w:rsid w:val="00E370A4"/>
    <w:rsid w:val="00E91296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CDBC"/>
  <w15:chartTrackingRefBased/>
  <w15:docId w15:val="{BD70366A-B37C-4C2E-81D2-E231645B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3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33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33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33392A"/>
  </w:style>
  <w:style w:type="table" w:styleId="a3">
    <w:name w:val="Table Grid"/>
    <w:basedOn w:val="a1"/>
    <w:rsid w:val="0033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339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339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33392A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33392A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3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92A"/>
  </w:style>
  <w:style w:type="paragraph" w:styleId="a9">
    <w:name w:val="footer"/>
    <w:basedOn w:val="a"/>
    <w:link w:val="aa"/>
    <w:uiPriority w:val="99"/>
    <w:unhideWhenUsed/>
    <w:rsid w:val="003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92A"/>
  </w:style>
  <w:style w:type="character" w:styleId="ab">
    <w:name w:val="annotation reference"/>
    <w:basedOn w:val="a0"/>
    <w:uiPriority w:val="99"/>
    <w:semiHidden/>
    <w:unhideWhenUsed/>
    <w:rsid w:val="003339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39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39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9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392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392A"/>
  </w:style>
  <w:style w:type="table" w:customStyle="1" w:styleId="12">
    <w:name w:val="Сетка таблицы1"/>
    <w:basedOn w:val="a1"/>
    <w:next w:val="a3"/>
    <w:rsid w:val="0033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3339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339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0"/>
    <w:rsid w:val="0033392A"/>
  </w:style>
  <w:style w:type="character" w:customStyle="1" w:styleId="apple-converted-space">
    <w:name w:val="apple-converted-space"/>
    <w:basedOn w:val="a0"/>
    <w:rsid w:val="0033392A"/>
  </w:style>
  <w:style w:type="numbering" w:customStyle="1" w:styleId="31">
    <w:name w:val="Нет списка3"/>
    <w:next w:val="a2"/>
    <w:uiPriority w:val="99"/>
    <w:semiHidden/>
    <w:unhideWhenUsed/>
    <w:rsid w:val="0033392A"/>
  </w:style>
  <w:style w:type="paragraph" w:customStyle="1" w:styleId="ConsPlusNormal">
    <w:name w:val="ConsPlusNormal"/>
    <w:rsid w:val="00333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3339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333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33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392A"/>
  </w:style>
  <w:style w:type="numbering" w:customStyle="1" w:styleId="111">
    <w:name w:val="Нет списка111"/>
    <w:next w:val="a2"/>
    <w:uiPriority w:val="99"/>
    <w:semiHidden/>
    <w:unhideWhenUsed/>
    <w:rsid w:val="0033392A"/>
  </w:style>
  <w:style w:type="table" w:customStyle="1" w:styleId="21">
    <w:name w:val="Сетка таблицы21"/>
    <w:basedOn w:val="a1"/>
    <w:next w:val="a3"/>
    <w:rsid w:val="0033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ы (моноширинный)"/>
    <w:basedOn w:val="a"/>
    <w:next w:val="a"/>
    <w:rsid w:val="003339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33392A"/>
  </w:style>
  <w:style w:type="paragraph" w:customStyle="1" w:styleId="ConsNormal">
    <w:name w:val="ConsNormal"/>
    <w:rsid w:val="00333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3392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33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rsid w:val="0033392A"/>
  </w:style>
  <w:style w:type="paragraph" w:styleId="af7">
    <w:name w:val="Title"/>
    <w:basedOn w:val="a"/>
    <w:link w:val="af8"/>
    <w:qFormat/>
    <w:rsid w:val="003339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Заголовок Знак"/>
    <w:basedOn w:val="a0"/>
    <w:link w:val="af7"/>
    <w:rsid w:val="0033392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1"/>
    <w:next w:val="a3"/>
    <w:rsid w:val="0033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33392A"/>
    <w:rPr>
      <w:color w:val="800080"/>
      <w:u w:val="single"/>
    </w:rPr>
  </w:style>
  <w:style w:type="paragraph" w:customStyle="1" w:styleId="xl65">
    <w:name w:val="xl65"/>
    <w:basedOn w:val="a"/>
    <w:rsid w:val="00333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3339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3339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3339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333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33392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39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3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333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333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33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3339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392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3339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3339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339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3392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33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339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33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339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339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3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339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33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3339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3339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3339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33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3339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3339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33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3339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3339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33392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3339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333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33392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3339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3339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3339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normaltextrun">
    <w:name w:val="normaltextrun"/>
    <w:basedOn w:val="a0"/>
    <w:rsid w:val="00892CBC"/>
  </w:style>
  <w:style w:type="character" w:customStyle="1" w:styleId="spellingerror">
    <w:name w:val="spellingerror"/>
    <w:basedOn w:val="a0"/>
    <w:rsid w:val="00892CBC"/>
  </w:style>
  <w:style w:type="paragraph" w:customStyle="1" w:styleId="msonormal0">
    <w:name w:val="msonormal"/>
    <w:basedOn w:val="a"/>
    <w:rsid w:val="00C6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C67E3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C6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6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67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67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7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67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C2BC-D2D3-4A66-A434-9263A596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2019-04-15T05:47:00Z</cp:lastPrinted>
  <dcterms:created xsi:type="dcterms:W3CDTF">2019-04-11T09:19:00Z</dcterms:created>
  <dcterms:modified xsi:type="dcterms:W3CDTF">2019-04-17T04:53:00Z</dcterms:modified>
</cp:coreProperties>
</file>