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5C" w:rsidRPr="00F81FD3" w:rsidRDefault="0097685C" w:rsidP="001E28A5">
      <w:pPr>
        <w:spacing w:after="0" w:line="240" w:lineRule="auto"/>
        <w:jc w:val="center"/>
        <w:rPr>
          <w:rFonts w:ascii="Times New Roman" w:eastAsia="Times New Roman" w:hAnsi="Times New Roman" w:cs="Times New Roman"/>
          <w:b/>
          <w:color w:val="000000"/>
          <w:sz w:val="28"/>
          <w:szCs w:val="28"/>
          <w:lang w:eastAsia="ru-RU"/>
        </w:rPr>
      </w:pPr>
      <w:proofErr w:type="gramStart"/>
      <w:r w:rsidRPr="00F81FD3">
        <w:rPr>
          <w:rFonts w:ascii="Times New Roman" w:eastAsia="Times New Roman" w:hAnsi="Times New Roman" w:cs="Times New Roman"/>
          <w:b/>
          <w:color w:val="000000"/>
          <w:sz w:val="28"/>
          <w:szCs w:val="28"/>
          <w:lang w:eastAsia="ru-RU"/>
        </w:rPr>
        <w:t xml:space="preserve">СОВЕТ </w:t>
      </w:r>
      <w:r w:rsidR="001E28A5">
        <w:rPr>
          <w:rFonts w:ascii="Times New Roman" w:eastAsia="Times New Roman" w:hAnsi="Times New Roman" w:cs="Times New Roman"/>
          <w:b/>
          <w:color w:val="000000"/>
          <w:sz w:val="28"/>
          <w:szCs w:val="28"/>
          <w:lang w:eastAsia="ru-RU"/>
        </w:rPr>
        <w:t xml:space="preserve"> НОВИКОВСКОГО</w:t>
      </w:r>
      <w:proofErr w:type="gramEnd"/>
      <w:r w:rsidR="001E28A5">
        <w:rPr>
          <w:rFonts w:ascii="Times New Roman" w:eastAsia="Times New Roman" w:hAnsi="Times New Roman" w:cs="Times New Roman"/>
          <w:b/>
          <w:color w:val="000000"/>
          <w:sz w:val="28"/>
          <w:szCs w:val="28"/>
          <w:lang w:eastAsia="ru-RU"/>
        </w:rPr>
        <w:t xml:space="preserve"> СЕЛЬСКОГО ПОСЕЛЕНИЯ</w:t>
      </w:r>
    </w:p>
    <w:p w:rsidR="0097685C" w:rsidRPr="0032330A" w:rsidRDefault="00F30BA8" w:rsidP="009768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ЧЕТВЕРТОГО</w:t>
      </w:r>
      <w:r w:rsidR="001E28A5" w:rsidRPr="0032330A">
        <w:rPr>
          <w:rFonts w:ascii="Times New Roman" w:eastAsia="Times New Roman" w:hAnsi="Times New Roman" w:cs="Times New Roman"/>
          <w:b/>
          <w:color w:val="000000"/>
          <w:sz w:val="24"/>
          <w:szCs w:val="24"/>
          <w:lang w:eastAsia="ru-RU"/>
        </w:rPr>
        <w:t xml:space="preserve"> СОЗЫВА</w:t>
      </w:r>
    </w:p>
    <w:p w:rsidR="0097685C" w:rsidRPr="00F81FD3" w:rsidRDefault="0097685C" w:rsidP="0097685C">
      <w:pPr>
        <w:spacing w:after="0" w:line="240" w:lineRule="auto"/>
        <w:rPr>
          <w:rFonts w:ascii="Times New Roman" w:eastAsia="Times New Roman" w:hAnsi="Times New Roman" w:cs="Times New Roman"/>
          <w:color w:val="000000"/>
          <w:sz w:val="24"/>
          <w:szCs w:val="24"/>
          <w:lang w:eastAsia="ru-RU"/>
        </w:rPr>
      </w:pPr>
    </w:p>
    <w:p w:rsidR="0097685C" w:rsidRPr="00F81FD3" w:rsidRDefault="0097685C" w:rsidP="0097685C">
      <w:pPr>
        <w:spacing w:after="0" w:line="240" w:lineRule="auto"/>
        <w:jc w:val="center"/>
        <w:rPr>
          <w:rFonts w:ascii="Times New Roman" w:eastAsia="Times New Roman" w:hAnsi="Times New Roman" w:cs="Times New Roman"/>
          <w:b/>
          <w:bCs/>
          <w:color w:val="000000"/>
          <w:sz w:val="24"/>
          <w:szCs w:val="24"/>
          <w:lang w:eastAsia="ru-RU"/>
        </w:rPr>
      </w:pPr>
      <w:r w:rsidRPr="00F81FD3">
        <w:rPr>
          <w:rFonts w:ascii="Times New Roman" w:eastAsia="Times New Roman" w:hAnsi="Times New Roman" w:cs="Times New Roman"/>
          <w:b/>
          <w:bCs/>
          <w:color w:val="000000"/>
          <w:sz w:val="24"/>
          <w:szCs w:val="24"/>
          <w:lang w:eastAsia="ru-RU"/>
        </w:rPr>
        <w:t>РЕШЕНИЕ</w:t>
      </w:r>
      <w:r w:rsidR="001E28A5">
        <w:rPr>
          <w:rFonts w:ascii="Times New Roman" w:eastAsia="Times New Roman" w:hAnsi="Times New Roman" w:cs="Times New Roman"/>
          <w:b/>
          <w:bCs/>
          <w:color w:val="000000"/>
          <w:sz w:val="24"/>
          <w:szCs w:val="24"/>
          <w:lang w:eastAsia="ru-RU"/>
        </w:rPr>
        <w:t xml:space="preserve"> </w:t>
      </w:r>
    </w:p>
    <w:p w:rsidR="001E28A5" w:rsidRDefault="001E28A5" w:rsidP="0097685C">
      <w:pPr>
        <w:spacing w:after="0" w:line="240" w:lineRule="auto"/>
        <w:rPr>
          <w:rFonts w:ascii="Times New Roman" w:eastAsia="Times New Roman" w:hAnsi="Times New Roman" w:cs="Times New Roman"/>
          <w:bCs/>
          <w:color w:val="000000"/>
          <w:sz w:val="24"/>
          <w:szCs w:val="24"/>
          <w:lang w:eastAsia="ru-RU"/>
        </w:rPr>
      </w:pPr>
    </w:p>
    <w:p w:rsidR="0097685C" w:rsidRPr="00F81FD3" w:rsidRDefault="000C3142" w:rsidP="0097685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28.03.</w:t>
      </w:r>
      <w:r w:rsidR="004558BB">
        <w:rPr>
          <w:rFonts w:ascii="Times New Roman" w:eastAsia="Times New Roman" w:hAnsi="Times New Roman" w:cs="Times New Roman"/>
          <w:bCs/>
          <w:color w:val="000000"/>
          <w:sz w:val="24"/>
          <w:szCs w:val="24"/>
          <w:lang w:eastAsia="ru-RU"/>
        </w:rPr>
        <w:t>2018</w:t>
      </w:r>
      <w:r w:rsidR="001E28A5">
        <w:rPr>
          <w:rFonts w:ascii="Times New Roman" w:eastAsia="Times New Roman" w:hAnsi="Times New Roman" w:cs="Times New Roman"/>
          <w:bCs/>
          <w:color w:val="000000"/>
          <w:sz w:val="24"/>
          <w:szCs w:val="24"/>
          <w:lang w:eastAsia="ru-RU"/>
        </w:rPr>
        <w:t xml:space="preserve">                                                                                                                           № </w:t>
      </w:r>
      <w:r w:rsidR="00320BDD">
        <w:rPr>
          <w:rFonts w:ascii="Times New Roman" w:eastAsia="Times New Roman" w:hAnsi="Times New Roman" w:cs="Times New Roman"/>
          <w:bCs/>
          <w:color w:val="000000"/>
          <w:sz w:val="24"/>
          <w:szCs w:val="24"/>
          <w:lang w:eastAsia="ru-RU"/>
        </w:rPr>
        <w:t>42</w:t>
      </w:r>
    </w:p>
    <w:p w:rsidR="0097685C" w:rsidRPr="00F81FD3" w:rsidRDefault="0097685C" w:rsidP="0097685C">
      <w:pPr>
        <w:tabs>
          <w:tab w:val="left" w:pos="5400"/>
        </w:tabs>
        <w:spacing w:before="100" w:after="100" w:line="240" w:lineRule="auto"/>
        <w:ind w:right="21"/>
        <w:jc w:val="center"/>
        <w:rPr>
          <w:rFonts w:ascii="Times New Roman" w:eastAsia="Times New Roman" w:hAnsi="Times New Roman" w:cs="Times New Roman"/>
          <w:sz w:val="24"/>
          <w:szCs w:val="24"/>
          <w:lang w:eastAsia="ru-RU"/>
        </w:rPr>
      </w:pPr>
      <w:r w:rsidRPr="00F81FD3">
        <w:rPr>
          <w:rFonts w:ascii="Times New Roman" w:eastAsia="Times New Roman" w:hAnsi="Times New Roman" w:cs="Times New Roman"/>
          <w:sz w:val="24"/>
          <w:szCs w:val="24"/>
          <w:lang w:eastAsia="ru-RU"/>
        </w:rPr>
        <w:t>с.</w:t>
      </w:r>
      <w:r w:rsidR="00320BDD">
        <w:rPr>
          <w:rFonts w:ascii="Times New Roman" w:eastAsia="Times New Roman" w:hAnsi="Times New Roman" w:cs="Times New Roman"/>
          <w:sz w:val="24"/>
          <w:szCs w:val="24"/>
          <w:lang w:eastAsia="ru-RU"/>
        </w:rPr>
        <w:t xml:space="preserve"> </w:t>
      </w:r>
      <w:r w:rsidR="001E28A5">
        <w:rPr>
          <w:rFonts w:ascii="Times New Roman" w:eastAsia="Times New Roman" w:hAnsi="Times New Roman" w:cs="Times New Roman"/>
          <w:sz w:val="24"/>
          <w:szCs w:val="24"/>
          <w:lang w:eastAsia="ru-RU"/>
        </w:rPr>
        <w:t>Новиковка</w:t>
      </w:r>
    </w:p>
    <w:p w:rsidR="001E28A5" w:rsidRDefault="001E28A5" w:rsidP="0097685C">
      <w:pPr>
        <w:spacing w:after="0" w:line="240" w:lineRule="auto"/>
        <w:jc w:val="center"/>
        <w:rPr>
          <w:rFonts w:ascii="Times New Roman" w:eastAsia="Times New Roman" w:hAnsi="Times New Roman" w:cs="Times New Roman"/>
          <w:b/>
          <w:sz w:val="24"/>
          <w:szCs w:val="24"/>
          <w:lang w:eastAsia="ru-RU"/>
        </w:rPr>
      </w:pPr>
    </w:p>
    <w:p w:rsidR="0097685C" w:rsidRPr="00F81FD3" w:rsidRDefault="0097685C" w:rsidP="0097685C">
      <w:pPr>
        <w:spacing w:after="0" w:line="240" w:lineRule="auto"/>
        <w:jc w:val="center"/>
        <w:rPr>
          <w:rFonts w:ascii="Times New Roman" w:eastAsia="Times New Roman" w:hAnsi="Times New Roman" w:cs="Times New Roman"/>
          <w:b/>
          <w:sz w:val="24"/>
          <w:szCs w:val="24"/>
          <w:lang w:eastAsia="ru-RU"/>
        </w:rPr>
      </w:pPr>
      <w:r w:rsidRPr="00F81FD3">
        <w:rPr>
          <w:rFonts w:ascii="Times New Roman" w:eastAsia="Times New Roman" w:hAnsi="Times New Roman" w:cs="Times New Roman"/>
          <w:b/>
          <w:sz w:val="24"/>
          <w:szCs w:val="24"/>
          <w:lang w:eastAsia="ru-RU"/>
        </w:rPr>
        <w:t>О внесении изменений в решение Совета Нов</w:t>
      </w:r>
      <w:r w:rsidR="0032330A">
        <w:rPr>
          <w:rFonts w:ascii="Times New Roman" w:eastAsia="Times New Roman" w:hAnsi="Times New Roman" w:cs="Times New Roman"/>
          <w:b/>
          <w:sz w:val="24"/>
          <w:szCs w:val="24"/>
          <w:lang w:eastAsia="ru-RU"/>
        </w:rPr>
        <w:t>иковского</w:t>
      </w:r>
      <w:r w:rsidRPr="00F81FD3">
        <w:rPr>
          <w:rFonts w:ascii="Times New Roman" w:eastAsia="Times New Roman" w:hAnsi="Times New Roman" w:cs="Times New Roman"/>
          <w:b/>
          <w:sz w:val="24"/>
          <w:szCs w:val="24"/>
          <w:lang w:eastAsia="ru-RU"/>
        </w:rPr>
        <w:t xml:space="preserve"> сельского поселения </w:t>
      </w:r>
    </w:p>
    <w:p w:rsidR="0097685C" w:rsidRPr="00F81FD3" w:rsidRDefault="0032330A" w:rsidP="0097685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28.03.2008 № 20 «Об утверждении п</w:t>
      </w:r>
      <w:r w:rsidR="0097685C" w:rsidRPr="00F81FD3">
        <w:rPr>
          <w:rFonts w:ascii="Times New Roman" w:eastAsia="Times New Roman" w:hAnsi="Times New Roman" w:cs="Times New Roman"/>
          <w:b/>
          <w:sz w:val="24"/>
          <w:szCs w:val="24"/>
          <w:lang w:eastAsia="ru-RU"/>
        </w:rPr>
        <w:t xml:space="preserve">оложения о бюджетном процессе в </w:t>
      </w:r>
    </w:p>
    <w:p w:rsidR="0097685C" w:rsidRPr="00F81FD3" w:rsidRDefault="0097685C" w:rsidP="0097685C">
      <w:pPr>
        <w:spacing w:after="0" w:line="240" w:lineRule="auto"/>
        <w:jc w:val="center"/>
        <w:rPr>
          <w:rFonts w:ascii="Times New Roman" w:eastAsia="Times New Roman" w:hAnsi="Times New Roman" w:cs="Times New Roman"/>
          <w:b/>
          <w:sz w:val="24"/>
          <w:szCs w:val="24"/>
          <w:lang w:eastAsia="ru-RU"/>
        </w:rPr>
      </w:pPr>
      <w:r w:rsidRPr="00F81FD3">
        <w:rPr>
          <w:rFonts w:ascii="Times New Roman" w:eastAsia="Times New Roman" w:hAnsi="Times New Roman" w:cs="Times New Roman"/>
          <w:b/>
          <w:sz w:val="24"/>
          <w:szCs w:val="24"/>
          <w:lang w:eastAsia="ru-RU"/>
        </w:rPr>
        <w:t>муниципал</w:t>
      </w:r>
      <w:r w:rsidR="0032330A">
        <w:rPr>
          <w:rFonts w:ascii="Times New Roman" w:eastAsia="Times New Roman" w:hAnsi="Times New Roman" w:cs="Times New Roman"/>
          <w:b/>
          <w:sz w:val="24"/>
          <w:szCs w:val="24"/>
          <w:lang w:eastAsia="ru-RU"/>
        </w:rPr>
        <w:t>ьном образовании «Новиковское</w:t>
      </w:r>
      <w:r w:rsidRPr="00F81FD3">
        <w:rPr>
          <w:rFonts w:ascii="Times New Roman" w:eastAsia="Times New Roman" w:hAnsi="Times New Roman" w:cs="Times New Roman"/>
          <w:b/>
          <w:sz w:val="24"/>
          <w:szCs w:val="24"/>
          <w:lang w:eastAsia="ru-RU"/>
        </w:rPr>
        <w:t xml:space="preserve"> сельское поселение»</w:t>
      </w:r>
    </w:p>
    <w:p w:rsidR="0097685C" w:rsidRPr="00C84345" w:rsidRDefault="0097685C" w:rsidP="0097685C">
      <w:pPr>
        <w:spacing w:after="0" w:line="240" w:lineRule="auto"/>
        <w:jc w:val="center"/>
        <w:rPr>
          <w:rFonts w:ascii="Times New Roman" w:eastAsia="Times New Roman" w:hAnsi="Times New Roman" w:cs="Times New Roman"/>
          <w:b/>
          <w:lang w:eastAsia="ru-RU"/>
        </w:rPr>
      </w:pPr>
    </w:p>
    <w:p w:rsidR="0097685C" w:rsidRPr="00C84345" w:rsidRDefault="0097685C" w:rsidP="0097685C">
      <w:pPr>
        <w:spacing w:after="0" w:line="240" w:lineRule="auto"/>
        <w:ind w:firstLine="708"/>
        <w:jc w:val="both"/>
        <w:rPr>
          <w:rFonts w:ascii="Times New Roman" w:eastAsia="Times New Roman" w:hAnsi="Times New Roman" w:cs="Times New Roman"/>
          <w:lang w:eastAsia="ru-RU"/>
        </w:rPr>
      </w:pPr>
      <w:r w:rsidRPr="00C84345">
        <w:rPr>
          <w:rFonts w:ascii="Times New Roman" w:eastAsia="Times New Roman" w:hAnsi="Times New Roman" w:cs="Times New Roman"/>
          <w:lang w:eastAsia="ru-RU"/>
        </w:rPr>
        <w:t xml:space="preserve">В соответствии с Бюджетным кодексом Российской Федерации, с целью приведения </w:t>
      </w:r>
      <w:r w:rsidR="000C3142">
        <w:rPr>
          <w:rFonts w:ascii="Times New Roman" w:eastAsia="Times New Roman" w:hAnsi="Times New Roman" w:cs="Times New Roman"/>
          <w:lang w:eastAsia="ru-RU"/>
        </w:rPr>
        <w:t>муниципаль</w:t>
      </w:r>
      <w:r w:rsidRPr="00C84345">
        <w:rPr>
          <w:rFonts w:ascii="Times New Roman" w:eastAsia="Times New Roman" w:hAnsi="Times New Roman" w:cs="Times New Roman"/>
          <w:lang w:eastAsia="ru-RU"/>
        </w:rPr>
        <w:t>ного правового акта в соответствие с действующим законодательством</w:t>
      </w:r>
    </w:p>
    <w:p w:rsidR="0097685C" w:rsidRPr="00C84345" w:rsidRDefault="0097685C" w:rsidP="0097685C">
      <w:pPr>
        <w:spacing w:after="0" w:line="240" w:lineRule="auto"/>
        <w:ind w:firstLine="708"/>
        <w:jc w:val="both"/>
        <w:rPr>
          <w:rFonts w:ascii="Times New Roman" w:eastAsia="Times New Roman" w:hAnsi="Times New Roman" w:cs="Times New Roman"/>
          <w:lang w:eastAsia="ru-RU"/>
        </w:rPr>
      </w:pPr>
    </w:p>
    <w:p w:rsidR="0097685C" w:rsidRPr="00C84345" w:rsidRDefault="0032330A" w:rsidP="0097685C">
      <w:pPr>
        <w:spacing w:after="0" w:line="240" w:lineRule="auto"/>
        <w:ind w:firstLine="708"/>
        <w:jc w:val="both"/>
        <w:rPr>
          <w:rFonts w:ascii="Times New Roman" w:eastAsia="Times New Roman" w:hAnsi="Times New Roman" w:cs="Times New Roman"/>
          <w:b/>
          <w:lang w:eastAsia="ru-RU"/>
        </w:rPr>
      </w:pPr>
      <w:r w:rsidRPr="00C84345">
        <w:rPr>
          <w:rFonts w:ascii="Times New Roman" w:eastAsia="Times New Roman" w:hAnsi="Times New Roman" w:cs="Times New Roman"/>
          <w:b/>
          <w:lang w:eastAsia="ru-RU"/>
        </w:rPr>
        <w:t>СОВЕТ НОВИКОВСКОГО</w:t>
      </w:r>
      <w:r w:rsidR="0097685C" w:rsidRPr="00C84345">
        <w:rPr>
          <w:rFonts w:ascii="Times New Roman" w:eastAsia="Times New Roman" w:hAnsi="Times New Roman" w:cs="Times New Roman"/>
          <w:b/>
          <w:lang w:eastAsia="ru-RU"/>
        </w:rPr>
        <w:t xml:space="preserve"> СЕЛЬСКОГО ПОСЕЛЕНИЯ РЕШИЛ:</w:t>
      </w:r>
    </w:p>
    <w:p w:rsidR="0097685C" w:rsidRPr="00C84345" w:rsidRDefault="0097685C" w:rsidP="0097685C">
      <w:pPr>
        <w:spacing w:after="0" w:line="240" w:lineRule="auto"/>
        <w:ind w:firstLine="708"/>
        <w:jc w:val="both"/>
        <w:rPr>
          <w:rFonts w:ascii="Times New Roman" w:eastAsia="Times New Roman" w:hAnsi="Times New Roman" w:cs="Times New Roman"/>
          <w:b/>
          <w:lang w:eastAsia="ru-RU"/>
        </w:rPr>
      </w:pPr>
    </w:p>
    <w:p w:rsidR="007B03B0" w:rsidRPr="00F30BA8" w:rsidRDefault="0097685C" w:rsidP="00F30BA8">
      <w:pPr>
        <w:pStyle w:val="a6"/>
        <w:numPr>
          <w:ilvl w:val="0"/>
          <w:numId w:val="3"/>
        </w:numPr>
        <w:spacing w:after="0" w:line="240" w:lineRule="auto"/>
        <w:jc w:val="both"/>
        <w:rPr>
          <w:rFonts w:ascii="Times New Roman" w:eastAsia="Times New Roman" w:hAnsi="Times New Roman" w:cs="Times New Roman"/>
          <w:lang w:eastAsia="ru-RU"/>
        </w:rPr>
      </w:pPr>
      <w:r w:rsidRPr="00F30BA8">
        <w:rPr>
          <w:rFonts w:ascii="Times New Roman" w:eastAsia="Times New Roman" w:hAnsi="Times New Roman" w:cs="Times New Roman"/>
          <w:lang w:eastAsia="ru-RU"/>
        </w:rPr>
        <w:t>Внести в</w:t>
      </w:r>
      <w:r w:rsidR="0032330A" w:rsidRPr="00F30BA8">
        <w:rPr>
          <w:rFonts w:ascii="Times New Roman" w:eastAsia="Times New Roman" w:hAnsi="Times New Roman" w:cs="Times New Roman"/>
          <w:lang w:eastAsia="ru-RU"/>
        </w:rPr>
        <w:t xml:space="preserve"> решение Совета Новиковского </w:t>
      </w:r>
      <w:r w:rsidRPr="00F30BA8">
        <w:rPr>
          <w:rFonts w:ascii="Times New Roman" w:eastAsia="Times New Roman" w:hAnsi="Times New Roman" w:cs="Times New Roman"/>
          <w:lang w:eastAsia="ru-RU"/>
        </w:rPr>
        <w:t>с</w:t>
      </w:r>
      <w:r w:rsidR="0032330A" w:rsidRPr="00F30BA8">
        <w:rPr>
          <w:rFonts w:ascii="Times New Roman" w:eastAsia="Times New Roman" w:hAnsi="Times New Roman" w:cs="Times New Roman"/>
          <w:lang w:eastAsia="ru-RU"/>
        </w:rPr>
        <w:t>ельского поселения от 28.03.2008 № 20 «Об утверждении п</w:t>
      </w:r>
      <w:r w:rsidRPr="00F30BA8">
        <w:rPr>
          <w:rFonts w:ascii="Times New Roman" w:eastAsia="Times New Roman" w:hAnsi="Times New Roman" w:cs="Times New Roman"/>
          <w:lang w:eastAsia="ru-RU"/>
        </w:rPr>
        <w:t>оложения о бюджетном процессе в муниципал</w:t>
      </w:r>
      <w:r w:rsidR="0032330A" w:rsidRPr="00F30BA8">
        <w:rPr>
          <w:rFonts w:ascii="Times New Roman" w:eastAsia="Times New Roman" w:hAnsi="Times New Roman" w:cs="Times New Roman"/>
          <w:lang w:eastAsia="ru-RU"/>
        </w:rPr>
        <w:t>ьном образовании «Новиковское</w:t>
      </w:r>
      <w:r w:rsidRPr="00F30BA8">
        <w:rPr>
          <w:rFonts w:ascii="Times New Roman" w:eastAsia="Times New Roman" w:hAnsi="Times New Roman" w:cs="Times New Roman"/>
          <w:lang w:eastAsia="ru-RU"/>
        </w:rPr>
        <w:t xml:space="preserve"> сельское поселение» (далее – Положение) следующие изменения:</w:t>
      </w:r>
    </w:p>
    <w:p w:rsidR="00726A28" w:rsidRPr="00726A28" w:rsidRDefault="00726A28" w:rsidP="00F30BA8">
      <w:pPr>
        <w:pStyle w:val="a6"/>
        <w:spacing w:after="0" w:line="240" w:lineRule="auto"/>
        <w:ind w:left="928"/>
        <w:jc w:val="both"/>
        <w:rPr>
          <w:rFonts w:ascii="Times New Roman" w:eastAsia="Times New Roman" w:hAnsi="Times New Roman" w:cs="Times New Roman"/>
          <w:lang w:eastAsia="ru-RU"/>
        </w:rPr>
      </w:pPr>
    </w:p>
    <w:p w:rsidR="0097685C" w:rsidRPr="00C84345" w:rsidRDefault="0097685C" w:rsidP="00C84345">
      <w:pPr>
        <w:spacing w:after="0" w:line="240" w:lineRule="auto"/>
        <w:ind w:firstLine="708"/>
        <w:jc w:val="center"/>
        <w:rPr>
          <w:rFonts w:ascii="Times New Roman" w:eastAsia="Times New Roman" w:hAnsi="Times New Roman" w:cs="Times New Roman"/>
          <w:b/>
          <w:lang w:eastAsia="ru-RU"/>
        </w:rPr>
      </w:pPr>
      <w:r w:rsidRPr="00C84345">
        <w:rPr>
          <w:rFonts w:ascii="Times New Roman" w:eastAsia="Times New Roman" w:hAnsi="Times New Roman" w:cs="Times New Roman"/>
          <w:b/>
          <w:lang w:eastAsia="ru-RU"/>
        </w:rPr>
        <w:t xml:space="preserve">1) пункт </w:t>
      </w:r>
      <w:r w:rsidR="00A12816" w:rsidRPr="00C84345">
        <w:rPr>
          <w:rFonts w:ascii="Times New Roman" w:eastAsia="Times New Roman" w:hAnsi="Times New Roman" w:cs="Times New Roman"/>
          <w:b/>
          <w:lang w:eastAsia="ru-RU"/>
        </w:rPr>
        <w:t xml:space="preserve">7 </w:t>
      </w:r>
      <w:r w:rsidRPr="00C84345">
        <w:rPr>
          <w:rFonts w:ascii="Times New Roman" w:eastAsia="Times New Roman" w:hAnsi="Times New Roman" w:cs="Times New Roman"/>
          <w:b/>
          <w:lang w:eastAsia="ru-RU"/>
        </w:rPr>
        <w:t>Главы 2 Положения изложить в следующей редакции:</w:t>
      </w:r>
    </w:p>
    <w:p w:rsidR="007B03B0" w:rsidRDefault="007B03B0" w:rsidP="00092FC9">
      <w:pPr>
        <w:spacing w:after="0" w:line="240" w:lineRule="auto"/>
        <w:jc w:val="both"/>
        <w:rPr>
          <w:rFonts w:ascii="Times New Roman" w:eastAsia="Times New Roman" w:hAnsi="Times New Roman" w:cs="Times New Roman"/>
          <w:lang w:eastAsia="ru-RU"/>
        </w:rPr>
      </w:pPr>
    </w:p>
    <w:p w:rsidR="0097685C" w:rsidRPr="00C84345" w:rsidRDefault="00A12816" w:rsidP="00092FC9">
      <w:pPr>
        <w:spacing w:after="0" w:line="240" w:lineRule="auto"/>
        <w:jc w:val="both"/>
        <w:rPr>
          <w:rFonts w:ascii="Times New Roman" w:eastAsia="Times New Roman" w:hAnsi="Times New Roman" w:cs="Times New Roman"/>
          <w:lang w:eastAsia="ru-RU"/>
        </w:rPr>
      </w:pPr>
      <w:r w:rsidRPr="00C84345">
        <w:rPr>
          <w:rFonts w:ascii="Times New Roman" w:eastAsia="Times New Roman" w:hAnsi="Times New Roman" w:cs="Times New Roman"/>
          <w:lang w:eastAsia="ru-RU"/>
        </w:rPr>
        <w:t>«7.</w:t>
      </w:r>
      <w:r w:rsidR="0097685C" w:rsidRPr="00C84345">
        <w:rPr>
          <w:rFonts w:ascii="Times New Roman" w:eastAsia="Times New Roman" w:hAnsi="Times New Roman" w:cs="Times New Roman"/>
          <w:lang w:eastAsia="ru-RU"/>
        </w:rPr>
        <w:t xml:space="preserve"> Бюджетные полномочия главного администратора (администратора) </w:t>
      </w:r>
      <w:r w:rsidRPr="00C84345">
        <w:rPr>
          <w:rFonts w:ascii="Times New Roman" w:eastAsia="Times New Roman" w:hAnsi="Times New Roman" w:cs="Times New Roman"/>
          <w:lang w:eastAsia="ru-RU"/>
        </w:rPr>
        <w:t>доходов бюджет</w:t>
      </w:r>
      <w:r w:rsidR="00092FC9" w:rsidRPr="00C84345">
        <w:rPr>
          <w:rFonts w:ascii="Times New Roman" w:eastAsia="Times New Roman" w:hAnsi="Times New Roman" w:cs="Times New Roman"/>
          <w:lang w:eastAsia="ru-RU"/>
        </w:rPr>
        <w:t>а.</w:t>
      </w:r>
      <w:r w:rsidRPr="00C84345">
        <w:rPr>
          <w:rFonts w:ascii="Times New Roman" w:eastAsia="Times New Roman" w:hAnsi="Times New Roman" w:cs="Times New Roman"/>
          <w:lang w:eastAsia="ru-RU"/>
        </w:rPr>
        <w:t xml:space="preserve"> </w:t>
      </w:r>
    </w:p>
    <w:p w:rsidR="00A12816" w:rsidRPr="00C84345" w:rsidRDefault="0097685C" w:rsidP="00A12816">
      <w:pPr>
        <w:tabs>
          <w:tab w:val="left" w:pos="284"/>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C84345">
        <w:rPr>
          <w:rFonts w:ascii="Times New Roman" w:eastAsia="Times New Roman" w:hAnsi="Times New Roman" w:cs="Times New Roman"/>
          <w:lang w:eastAsia="ru-RU"/>
        </w:rPr>
        <w:t xml:space="preserve">Главный администратор </w:t>
      </w:r>
      <w:r w:rsidR="00A12816" w:rsidRPr="00C84345">
        <w:rPr>
          <w:rFonts w:ascii="Times New Roman" w:eastAsia="Times New Roman" w:hAnsi="Times New Roman" w:cs="Times New Roman"/>
          <w:lang w:eastAsia="ru-RU"/>
        </w:rPr>
        <w:t xml:space="preserve">доходов местного бюджета </w:t>
      </w:r>
      <w:r w:rsidRPr="00C84345">
        <w:rPr>
          <w:rFonts w:ascii="Times New Roman" w:eastAsia="Times New Roman" w:hAnsi="Times New Roman" w:cs="Times New Roman"/>
          <w:lang w:eastAsia="ru-RU"/>
        </w:rPr>
        <w:t>обладает следующими бюджетными полномочиями:</w:t>
      </w:r>
    </w:p>
    <w:p w:rsidR="00A12816" w:rsidRPr="00C84345" w:rsidRDefault="00A12816" w:rsidP="00A12816">
      <w:pPr>
        <w:tabs>
          <w:tab w:val="left" w:pos="284"/>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C84345">
        <w:rPr>
          <w:rFonts w:ascii="Times New Roman" w:eastAsia="Times New Roman" w:hAnsi="Times New Roman" w:cs="Times New Roman"/>
          <w:lang w:eastAsia="ru-RU"/>
        </w:rPr>
        <w:t xml:space="preserve"> 1) формирует перечень подведомственных ему администраторов доходов бюджета;</w:t>
      </w:r>
    </w:p>
    <w:p w:rsidR="00A12816" w:rsidRPr="00C84345" w:rsidRDefault="00A12816" w:rsidP="00A12816">
      <w:pPr>
        <w:tabs>
          <w:tab w:val="left" w:pos="284"/>
          <w:tab w:val="left" w:pos="426"/>
        </w:tabs>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 2) представляет сведения, необходимые для составления среднесрочного финансового плана и (или) проекта бюджета;</w:t>
      </w:r>
    </w:p>
    <w:p w:rsidR="00A12816" w:rsidRPr="00C84345" w:rsidRDefault="00A12816"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3) представляет сведения для составления и ведения кассового плана;</w:t>
      </w:r>
    </w:p>
    <w:p w:rsidR="00A12816" w:rsidRPr="00C84345" w:rsidRDefault="00A12816"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4) формирует и представляет бюджетную отчетность главного администратора доходов бюджета;</w:t>
      </w:r>
    </w:p>
    <w:p w:rsidR="00A12816" w:rsidRPr="00C84345" w:rsidRDefault="00A12816"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5) ведение реестра источников доходов бюджета по закрепленным за ним источникам доходов на основании перечня источников доходов бюджетной системы Российской Федерации.</w:t>
      </w:r>
    </w:p>
    <w:p w:rsidR="00A12816" w:rsidRPr="00C84345" w:rsidRDefault="00A12816" w:rsidP="00A12816">
      <w:pPr>
        <w:pStyle w:val="a3"/>
        <w:jc w:val="both"/>
        <w:rPr>
          <w:rFonts w:ascii="Times New Roman" w:hAnsi="Times New Roman" w:cs="Times New Roman"/>
          <w:lang w:eastAsia="ru-RU"/>
        </w:rPr>
      </w:pPr>
      <w:r w:rsidRPr="00C84345">
        <w:rPr>
          <w:rFonts w:ascii="Times New Roman" w:hAnsi="Times New Roman" w:cs="Times New Roman"/>
          <w:iCs/>
        </w:rPr>
        <w:t>6)</w:t>
      </w:r>
      <w:r w:rsidRPr="00C84345">
        <w:rPr>
          <w:rFonts w:ascii="Times New Roman" w:hAnsi="Times New Roman" w:cs="Times New Roman"/>
          <w:lang w:eastAsia="ru-RU"/>
        </w:rPr>
        <w:t xml:space="preserve"> утверждает методику прогнозирования поступлений доходов в бюджет в соответствии с общими </w:t>
      </w:r>
      <w:hyperlink r:id="rId7" w:anchor="dst100010" w:history="1">
        <w:r w:rsidRPr="00C84345">
          <w:rPr>
            <w:rFonts w:ascii="Times New Roman" w:hAnsi="Times New Roman" w:cs="Times New Roman"/>
            <w:lang w:eastAsia="ru-RU"/>
          </w:rPr>
          <w:t>требованиями</w:t>
        </w:r>
      </w:hyperlink>
      <w:r w:rsidRPr="00C84345">
        <w:rPr>
          <w:rFonts w:ascii="Times New Roman" w:hAnsi="Times New Roman" w:cs="Times New Roman"/>
          <w:lang w:eastAsia="ru-RU"/>
        </w:rPr>
        <w:t xml:space="preserve"> к такой методике, установленными Правительством Российской Федерации;</w:t>
      </w:r>
    </w:p>
    <w:p w:rsidR="00A12816" w:rsidRPr="00C84345" w:rsidRDefault="00A12816"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12816" w:rsidRPr="00C84345" w:rsidRDefault="00A12816"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Администратор доходов местного бюджета обладает следующими бюджетными полномочиями:</w:t>
      </w:r>
    </w:p>
    <w:p w:rsidR="00A12816" w:rsidRPr="00C84345" w:rsidRDefault="00092FC9"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1) </w:t>
      </w:r>
      <w:r w:rsidR="00A12816" w:rsidRPr="00C84345">
        <w:rPr>
          <w:rFonts w:ascii="Times New Roman" w:eastAsia="Times New Roman" w:hAnsi="Times New Roman" w:cs="Times New Roman"/>
          <w:iCs/>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12816" w:rsidRPr="00C84345" w:rsidRDefault="00A12816"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2)</w:t>
      </w:r>
      <w:r w:rsidR="00092FC9" w:rsidRPr="00C84345">
        <w:rPr>
          <w:rFonts w:ascii="Times New Roman" w:eastAsia="Times New Roman" w:hAnsi="Times New Roman" w:cs="Times New Roman"/>
          <w:iCs/>
        </w:rPr>
        <w:t xml:space="preserve"> </w:t>
      </w:r>
      <w:r w:rsidRPr="00C84345">
        <w:rPr>
          <w:rFonts w:ascii="Times New Roman" w:eastAsia="Times New Roman" w:hAnsi="Times New Roman" w:cs="Times New Roman"/>
          <w:iCs/>
        </w:rPr>
        <w:t>осуществляет взыскание задолженности по платежам в бюджет, пеней и штрафов;</w:t>
      </w:r>
    </w:p>
    <w:p w:rsidR="00A12816" w:rsidRPr="00C84345" w:rsidRDefault="00A12816"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3)</w:t>
      </w:r>
      <w:r w:rsidR="00092FC9" w:rsidRPr="00C84345">
        <w:rPr>
          <w:rFonts w:ascii="Times New Roman" w:eastAsia="Times New Roman" w:hAnsi="Times New Roman" w:cs="Times New Roman"/>
          <w:iCs/>
        </w:rPr>
        <w:t xml:space="preserve"> </w:t>
      </w:r>
      <w:r w:rsidRPr="00C84345">
        <w:rPr>
          <w:rFonts w:ascii="Times New Roman" w:eastAsia="Times New Roman" w:hAnsi="Times New Roman" w:cs="Times New Roman"/>
          <w:iC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92FC9" w:rsidRPr="00C84345" w:rsidRDefault="00A12816" w:rsidP="00A12816">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4)</w:t>
      </w:r>
      <w:r w:rsidR="00092FC9" w:rsidRPr="00C84345">
        <w:rPr>
          <w:rFonts w:ascii="Times New Roman" w:eastAsia="Times New Roman" w:hAnsi="Times New Roman" w:cs="Times New Roman"/>
          <w:iCs/>
        </w:rPr>
        <w:t xml:space="preserve"> </w:t>
      </w:r>
      <w:r w:rsidRPr="00C84345">
        <w:rPr>
          <w:rFonts w:ascii="Times New Roman" w:eastAsia="Times New Roman" w:hAnsi="Times New Roman" w:cs="Times New Roman"/>
          <w:iCs/>
        </w:rPr>
        <w:t xml:space="preserve">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092FC9" w:rsidRPr="00C84345" w:rsidRDefault="00092FC9" w:rsidP="00092FC9">
      <w:pPr>
        <w:pStyle w:val="a3"/>
        <w:jc w:val="both"/>
        <w:rPr>
          <w:rFonts w:ascii="Times New Roman" w:hAnsi="Times New Roman" w:cs="Times New Roman"/>
          <w:lang w:eastAsia="ru-RU"/>
        </w:rPr>
      </w:pPr>
      <w:r w:rsidRPr="00C84345">
        <w:rPr>
          <w:rFonts w:ascii="Times New Roman" w:hAnsi="Times New Roman" w:cs="Times New Roman"/>
          <w:iCs/>
        </w:rPr>
        <w:t>5)</w:t>
      </w:r>
      <w:r w:rsidRPr="00C84345">
        <w:rPr>
          <w:rFonts w:ascii="Times New Roman" w:hAnsi="Times New Roman" w:cs="Times New Roman"/>
          <w:lang w:eastAsia="ru-RU"/>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92FC9" w:rsidRPr="00C84345" w:rsidRDefault="00092FC9" w:rsidP="00092FC9">
      <w:pPr>
        <w:pStyle w:val="a3"/>
        <w:jc w:val="both"/>
        <w:rPr>
          <w:rFonts w:ascii="Times New Roman" w:hAnsi="Times New Roman" w:cs="Times New Roman"/>
          <w:lang w:eastAsia="ru-RU"/>
        </w:rPr>
      </w:pPr>
      <w:bookmarkStart w:id="0" w:name="dst3327"/>
      <w:bookmarkEnd w:id="0"/>
      <w:r w:rsidRPr="00C84345">
        <w:rPr>
          <w:rFonts w:ascii="Times New Roman" w:hAnsi="Times New Roman" w:cs="Times New Roman"/>
          <w:lang w:eastAsia="ru-RU"/>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8" w:history="1">
        <w:r w:rsidRPr="00C84345">
          <w:rPr>
            <w:rFonts w:ascii="Times New Roman" w:hAnsi="Times New Roman" w:cs="Times New Roman"/>
            <w:lang w:eastAsia="ru-RU"/>
          </w:rPr>
          <w:t>законом</w:t>
        </w:r>
      </w:hyperlink>
      <w:r w:rsidRPr="00C84345">
        <w:rPr>
          <w:rFonts w:ascii="Times New Roman" w:hAnsi="Times New Roman" w:cs="Times New Roman"/>
          <w:lang w:eastAsia="ru-RU"/>
        </w:rPr>
        <w:t xml:space="preserve"> от 27 июля 2010 года N 210-ФЗ "Об организации предоставления государственных и муниципальных услуг";</w:t>
      </w:r>
    </w:p>
    <w:p w:rsidR="00092FC9" w:rsidRPr="00C84345" w:rsidRDefault="00092FC9" w:rsidP="00092FC9">
      <w:pPr>
        <w:pStyle w:val="a3"/>
        <w:jc w:val="both"/>
        <w:rPr>
          <w:rFonts w:ascii="Times New Roman" w:hAnsi="Times New Roman" w:cs="Times New Roman"/>
          <w:lang w:eastAsia="ru-RU"/>
        </w:rPr>
      </w:pPr>
      <w:bookmarkStart w:id="1" w:name="dst4409"/>
      <w:bookmarkEnd w:id="1"/>
      <w:r w:rsidRPr="00C84345">
        <w:rPr>
          <w:rFonts w:ascii="Times New Roman" w:hAnsi="Times New Roman" w:cs="Times New Roman"/>
          <w:lang w:eastAsia="ru-RU"/>
        </w:rPr>
        <w:t>7) принимает решение о признании безнадежной к взысканию задолженности по платежам в бюджет;</w:t>
      </w:r>
    </w:p>
    <w:p w:rsidR="00092FC9" w:rsidRDefault="00092FC9" w:rsidP="00092FC9">
      <w:pPr>
        <w:pStyle w:val="a3"/>
        <w:jc w:val="both"/>
        <w:rPr>
          <w:rFonts w:ascii="Times New Roman" w:hAnsi="Times New Roman" w:cs="Times New Roman"/>
          <w:lang w:eastAsia="ru-RU"/>
        </w:rPr>
      </w:pPr>
      <w:bookmarkStart w:id="2" w:name="dst2358"/>
      <w:bookmarkEnd w:id="2"/>
      <w:r w:rsidRPr="00C84345">
        <w:rPr>
          <w:rFonts w:ascii="Times New Roman" w:hAnsi="Times New Roman" w:cs="Times New Roman"/>
          <w:lang w:eastAsia="ru-RU"/>
        </w:rPr>
        <w:lastRenderedPageBreak/>
        <w:t>8)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r w:rsidR="00391756">
        <w:rPr>
          <w:rFonts w:ascii="Times New Roman" w:hAnsi="Times New Roman" w:cs="Times New Roman"/>
          <w:lang w:eastAsia="ru-RU"/>
        </w:rPr>
        <w:t>»</w:t>
      </w:r>
    </w:p>
    <w:p w:rsidR="007B03B0" w:rsidRPr="00C84345" w:rsidRDefault="007B03B0" w:rsidP="00092FC9">
      <w:pPr>
        <w:pStyle w:val="a3"/>
        <w:jc w:val="both"/>
        <w:rPr>
          <w:rFonts w:ascii="Times New Roman" w:hAnsi="Times New Roman" w:cs="Times New Roman"/>
          <w:lang w:eastAsia="ru-RU"/>
        </w:rPr>
      </w:pPr>
    </w:p>
    <w:p w:rsidR="00551CB5" w:rsidRPr="00C84345" w:rsidRDefault="004F4D23" w:rsidP="00551CB5">
      <w:pPr>
        <w:spacing w:after="0" w:line="240" w:lineRule="auto"/>
        <w:ind w:firstLine="708"/>
        <w:jc w:val="both"/>
        <w:rPr>
          <w:rFonts w:ascii="Times New Roman" w:eastAsia="Times New Roman" w:hAnsi="Times New Roman" w:cs="Times New Roman"/>
          <w:b/>
          <w:lang w:eastAsia="ru-RU"/>
        </w:rPr>
      </w:pPr>
      <w:r w:rsidRPr="00C84345">
        <w:rPr>
          <w:rFonts w:ascii="Times New Roman" w:eastAsia="Times New Roman" w:hAnsi="Times New Roman" w:cs="Times New Roman"/>
          <w:b/>
          <w:lang w:eastAsia="ru-RU"/>
        </w:rPr>
        <w:t>2)</w:t>
      </w:r>
      <w:r w:rsidR="00320BDD">
        <w:rPr>
          <w:rFonts w:ascii="Times New Roman" w:eastAsia="Times New Roman" w:hAnsi="Times New Roman" w:cs="Times New Roman"/>
          <w:b/>
          <w:lang w:eastAsia="ru-RU"/>
        </w:rPr>
        <w:t xml:space="preserve"> пункт 9</w:t>
      </w:r>
      <w:r w:rsidRPr="00C84345">
        <w:rPr>
          <w:rFonts w:ascii="Times New Roman" w:eastAsia="Times New Roman" w:hAnsi="Times New Roman" w:cs="Times New Roman"/>
          <w:b/>
          <w:lang w:eastAsia="ru-RU"/>
        </w:rPr>
        <w:t xml:space="preserve"> подпункт 1 </w:t>
      </w:r>
      <w:r w:rsidR="00551CB5" w:rsidRPr="00C84345">
        <w:rPr>
          <w:rFonts w:ascii="Times New Roman" w:eastAsia="Times New Roman" w:hAnsi="Times New Roman" w:cs="Times New Roman"/>
          <w:b/>
          <w:lang w:eastAsia="ru-RU"/>
        </w:rPr>
        <w:t>Главы 2 Положения изложить в следующей редакции:</w:t>
      </w:r>
    </w:p>
    <w:p w:rsidR="007B03B0" w:rsidRDefault="007B03B0" w:rsidP="00893E1F">
      <w:pPr>
        <w:spacing w:after="0" w:line="240" w:lineRule="auto"/>
        <w:jc w:val="both"/>
        <w:rPr>
          <w:rFonts w:ascii="Times New Roman" w:eastAsia="Times New Roman" w:hAnsi="Times New Roman" w:cs="Times New Roman"/>
          <w:lang w:eastAsia="ru-RU"/>
        </w:rPr>
      </w:pPr>
    </w:p>
    <w:p w:rsidR="00893E1F" w:rsidRPr="00C84345" w:rsidRDefault="00893E1F" w:rsidP="00893E1F">
      <w:pPr>
        <w:spacing w:after="0" w:line="240" w:lineRule="auto"/>
        <w:jc w:val="both"/>
        <w:rPr>
          <w:rFonts w:ascii="Times New Roman" w:eastAsia="Times New Roman" w:hAnsi="Times New Roman" w:cs="Times New Roman"/>
          <w:lang w:eastAsia="ru-RU"/>
        </w:rPr>
      </w:pPr>
      <w:r w:rsidRPr="00C84345">
        <w:rPr>
          <w:rFonts w:ascii="Times New Roman" w:eastAsia="Times New Roman" w:hAnsi="Times New Roman" w:cs="Times New Roman"/>
          <w:lang w:eastAsia="ru-RU"/>
        </w:rPr>
        <w:t>«</w:t>
      </w:r>
      <w:r w:rsidR="004F4D23" w:rsidRPr="00C84345">
        <w:rPr>
          <w:rFonts w:ascii="Times New Roman" w:eastAsia="Times New Roman" w:hAnsi="Times New Roman" w:cs="Times New Roman"/>
          <w:lang w:eastAsia="ru-RU"/>
        </w:rPr>
        <w:t>1.</w:t>
      </w:r>
      <w:r w:rsidRPr="00C84345">
        <w:rPr>
          <w:rFonts w:ascii="Times New Roman" w:eastAsia="Times New Roman" w:hAnsi="Times New Roman" w:cs="Times New Roman"/>
          <w:lang w:eastAsia="ru-RU"/>
        </w:rPr>
        <w:t>Главный распорядитель бюджетных средств обладает следующими бюджетными полномочиями:</w:t>
      </w:r>
    </w:p>
    <w:p w:rsidR="00893E1F" w:rsidRPr="00C84345" w:rsidRDefault="00893E1F" w:rsidP="00893E1F">
      <w:pPr>
        <w:pStyle w:val="a3"/>
        <w:jc w:val="both"/>
        <w:rPr>
          <w:rFonts w:ascii="Times New Roman" w:hAnsi="Times New Roman" w:cs="Times New Roman"/>
          <w:lang w:eastAsia="ru-RU"/>
        </w:rPr>
      </w:pPr>
      <w:r w:rsidRPr="00C84345">
        <w:rPr>
          <w:rFonts w:ascii="Times New Roman" w:hAnsi="Times New Roman" w:cs="Times New Roman"/>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93E1F" w:rsidRPr="00C84345" w:rsidRDefault="00893E1F" w:rsidP="00893E1F">
      <w:pPr>
        <w:pStyle w:val="a3"/>
        <w:jc w:val="both"/>
        <w:rPr>
          <w:rFonts w:ascii="Times New Roman" w:hAnsi="Times New Roman" w:cs="Times New Roman"/>
          <w:lang w:eastAsia="ru-RU"/>
        </w:rPr>
      </w:pPr>
      <w:bookmarkStart w:id="3" w:name="dst2323"/>
      <w:bookmarkEnd w:id="3"/>
      <w:r w:rsidRPr="00C84345">
        <w:rPr>
          <w:rFonts w:ascii="Times New Roman" w:hAnsi="Times New Roman" w:cs="Times New Roman"/>
          <w:lang w:eastAsia="ru-RU"/>
        </w:rPr>
        <w:t>2) формирует перечень подведомственных ему распорядителей и получателей бюджетных средств;</w:t>
      </w:r>
    </w:p>
    <w:p w:rsidR="00893E1F" w:rsidRPr="00C84345" w:rsidRDefault="00893E1F" w:rsidP="00893E1F">
      <w:pPr>
        <w:pStyle w:val="a3"/>
        <w:jc w:val="both"/>
        <w:rPr>
          <w:rFonts w:ascii="Times New Roman" w:hAnsi="Times New Roman" w:cs="Times New Roman"/>
          <w:lang w:eastAsia="ru-RU"/>
        </w:rPr>
      </w:pPr>
      <w:bookmarkStart w:id="4" w:name="dst2324"/>
      <w:bookmarkEnd w:id="4"/>
      <w:r w:rsidRPr="00C84345">
        <w:rPr>
          <w:rFonts w:ascii="Times New Roman" w:hAnsi="Times New Roman" w:cs="Times New Roman"/>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93E1F" w:rsidRPr="00C84345" w:rsidRDefault="00893E1F" w:rsidP="00893E1F">
      <w:pPr>
        <w:pStyle w:val="a3"/>
        <w:jc w:val="both"/>
        <w:rPr>
          <w:rFonts w:ascii="Times New Roman" w:hAnsi="Times New Roman" w:cs="Times New Roman"/>
          <w:lang w:eastAsia="ru-RU"/>
        </w:rPr>
      </w:pPr>
      <w:bookmarkStart w:id="5" w:name="dst2325"/>
      <w:bookmarkEnd w:id="5"/>
      <w:r w:rsidRPr="00C84345">
        <w:rPr>
          <w:rFonts w:ascii="Times New Roman" w:hAnsi="Times New Roman" w:cs="Times New Roman"/>
          <w:lang w:eastAsia="ru-RU"/>
        </w:rPr>
        <w:t>4) осуществляет планирование соответствующих расходов бюджета, составляет обоснования бюджетных ассигнований;</w:t>
      </w:r>
    </w:p>
    <w:p w:rsidR="00893E1F" w:rsidRPr="00C84345" w:rsidRDefault="00893E1F" w:rsidP="00893E1F">
      <w:pPr>
        <w:pStyle w:val="a3"/>
        <w:jc w:val="both"/>
        <w:rPr>
          <w:rFonts w:ascii="Times New Roman" w:hAnsi="Times New Roman" w:cs="Times New Roman"/>
          <w:lang w:eastAsia="ru-RU"/>
        </w:rPr>
      </w:pPr>
      <w:bookmarkStart w:id="6" w:name="dst2326"/>
      <w:bookmarkEnd w:id="6"/>
      <w:r w:rsidRPr="00C84345">
        <w:rPr>
          <w:rFonts w:ascii="Times New Roman" w:hAnsi="Times New Roman" w:cs="Times New Roman"/>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93E1F" w:rsidRPr="00C84345" w:rsidRDefault="00893E1F" w:rsidP="00893E1F">
      <w:pPr>
        <w:pStyle w:val="a3"/>
        <w:jc w:val="both"/>
        <w:rPr>
          <w:rFonts w:ascii="Times New Roman" w:hAnsi="Times New Roman" w:cs="Times New Roman"/>
          <w:lang w:eastAsia="ru-RU"/>
        </w:rPr>
      </w:pPr>
      <w:bookmarkStart w:id="7" w:name="dst2327"/>
      <w:bookmarkEnd w:id="7"/>
      <w:r w:rsidRPr="00C84345">
        <w:rPr>
          <w:rFonts w:ascii="Times New Roman" w:hAnsi="Times New Roman" w:cs="Times New Roman"/>
          <w:lang w:eastAsia="ru-RU"/>
        </w:rPr>
        <w:t>6) вносит предложения по формированию и изменению лимитов бюджетных обязательств;</w:t>
      </w:r>
    </w:p>
    <w:p w:rsidR="00893E1F" w:rsidRPr="00C84345" w:rsidRDefault="00893E1F" w:rsidP="00893E1F">
      <w:pPr>
        <w:pStyle w:val="a3"/>
        <w:jc w:val="both"/>
        <w:rPr>
          <w:rFonts w:ascii="Times New Roman" w:hAnsi="Times New Roman" w:cs="Times New Roman"/>
          <w:lang w:eastAsia="ru-RU"/>
        </w:rPr>
      </w:pPr>
      <w:bookmarkStart w:id="8" w:name="dst2328"/>
      <w:bookmarkEnd w:id="8"/>
      <w:r w:rsidRPr="00C84345">
        <w:rPr>
          <w:rFonts w:ascii="Times New Roman" w:hAnsi="Times New Roman" w:cs="Times New Roman"/>
          <w:lang w:eastAsia="ru-RU"/>
        </w:rPr>
        <w:t>7) вносит предложения по формированию и изменению сводной бюджетной росписи;</w:t>
      </w:r>
    </w:p>
    <w:p w:rsidR="00893E1F" w:rsidRPr="00C84345" w:rsidRDefault="00893E1F" w:rsidP="00893E1F">
      <w:pPr>
        <w:pStyle w:val="a3"/>
        <w:jc w:val="both"/>
        <w:rPr>
          <w:rFonts w:ascii="Times New Roman" w:hAnsi="Times New Roman" w:cs="Times New Roman"/>
          <w:lang w:eastAsia="ru-RU"/>
        </w:rPr>
      </w:pPr>
      <w:bookmarkStart w:id="9" w:name="dst3164"/>
      <w:bookmarkEnd w:id="9"/>
      <w:r w:rsidRPr="00C84345">
        <w:rPr>
          <w:rFonts w:ascii="Times New Roman" w:hAnsi="Times New Roman" w:cs="Times New Roman"/>
          <w:lang w:eastAsia="ru-RU"/>
        </w:rPr>
        <w:t xml:space="preserve">8) определяет </w:t>
      </w:r>
      <w:hyperlink r:id="rId9" w:anchor="dst100455" w:history="1">
        <w:r w:rsidRPr="00C84345">
          <w:rPr>
            <w:rFonts w:ascii="Times New Roman" w:hAnsi="Times New Roman" w:cs="Times New Roman"/>
            <w:lang w:eastAsia="ru-RU"/>
          </w:rPr>
          <w:t>порядок</w:t>
        </w:r>
      </w:hyperlink>
      <w:r w:rsidRPr="00C84345">
        <w:rPr>
          <w:rFonts w:ascii="Times New Roman" w:hAnsi="Times New Roman" w:cs="Times New Roman"/>
          <w:lang w:eastAsia="ru-RU"/>
        </w:rPr>
        <w:t xml:space="preserve"> утверждения бюджетных смет подведомственных получателей бюджетных средств, являющихся казенными учреждениями;</w:t>
      </w:r>
    </w:p>
    <w:p w:rsidR="00893E1F" w:rsidRPr="00C84345" w:rsidRDefault="00893E1F" w:rsidP="00893E1F">
      <w:pPr>
        <w:pStyle w:val="a3"/>
        <w:jc w:val="both"/>
        <w:rPr>
          <w:rFonts w:ascii="Times New Roman" w:hAnsi="Times New Roman" w:cs="Times New Roman"/>
          <w:lang w:eastAsia="ru-RU"/>
        </w:rPr>
      </w:pPr>
      <w:bookmarkStart w:id="10" w:name="dst3165"/>
      <w:bookmarkEnd w:id="10"/>
      <w:r w:rsidRPr="00C84345">
        <w:rPr>
          <w:rFonts w:ascii="Times New Roman" w:hAnsi="Times New Roman" w:cs="Times New Roman"/>
          <w:lang w:eastAsia="ru-RU"/>
        </w:rPr>
        <w:t>9) формирует и утверждает муниципальные задания;</w:t>
      </w:r>
    </w:p>
    <w:p w:rsidR="00893E1F" w:rsidRPr="00C84345" w:rsidRDefault="00893E1F" w:rsidP="00893E1F">
      <w:pPr>
        <w:pStyle w:val="a3"/>
        <w:jc w:val="both"/>
        <w:rPr>
          <w:rFonts w:ascii="Times New Roman" w:hAnsi="Times New Roman" w:cs="Times New Roman"/>
          <w:lang w:eastAsia="ru-RU"/>
        </w:rPr>
      </w:pPr>
      <w:bookmarkStart w:id="11" w:name="dst3633"/>
      <w:bookmarkEnd w:id="11"/>
      <w:r w:rsidRPr="00C84345">
        <w:rPr>
          <w:rFonts w:ascii="Times New Roman" w:hAnsi="Times New Roman" w:cs="Times New Roman"/>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93E1F" w:rsidRPr="00C84345" w:rsidRDefault="00893E1F" w:rsidP="00893E1F">
      <w:pPr>
        <w:pStyle w:val="a3"/>
        <w:jc w:val="both"/>
        <w:rPr>
          <w:rFonts w:ascii="Times New Roman" w:hAnsi="Times New Roman" w:cs="Times New Roman"/>
          <w:lang w:eastAsia="ru-RU"/>
        </w:rPr>
      </w:pPr>
      <w:bookmarkStart w:id="12" w:name="dst3634"/>
      <w:bookmarkStart w:id="13" w:name="dst2333"/>
      <w:bookmarkEnd w:id="12"/>
      <w:bookmarkEnd w:id="13"/>
      <w:r w:rsidRPr="00C84345">
        <w:rPr>
          <w:rFonts w:ascii="Times New Roman" w:hAnsi="Times New Roman" w:cs="Times New Roman"/>
          <w:lang w:eastAsia="ru-RU"/>
        </w:rPr>
        <w:t>11) формирует бюджетную отчетность главного распорядителя бюджетных средств;</w:t>
      </w:r>
    </w:p>
    <w:p w:rsidR="00893E1F" w:rsidRPr="00C84345" w:rsidRDefault="00893E1F" w:rsidP="00893E1F">
      <w:pPr>
        <w:pStyle w:val="a3"/>
        <w:jc w:val="both"/>
        <w:rPr>
          <w:rFonts w:ascii="Times New Roman" w:hAnsi="Times New Roman" w:cs="Times New Roman"/>
          <w:lang w:eastAsia="ru-RU"/>
        </w:rPr>
      </w:pPr>
      <w:bookmarkStart w:id="14" w:name="dst3166"/>
      <w:bookmarkEnd w:id="14"/>
      <w:r w:rsidRPr="00C84345">
        <w:rPr>
          <w:rFonts w:ascii="Times New Roman" w:hAnsi="Times New Roman" w:cs="Times New Roman"/>
          <w:lang w:eastAsia="ru-RU"/>
        </w:rPr>
        <w:t>11.1)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893E1F" w:rsidRDefault="00893E1F" w:rsidP="00893E1F">
      <w:pPr>
        <w:pStyle w:val="a3"/>
        <w:jc w:val="both"/>
        <w:rPr>
          <w:rFonts w:ascii="Times New Roman" w:hAnsi="Times New Roman" w:cs="Times New Roman"/>
          <w:lang w:eastAsia="ru-RU"/>
        </w:rPr>
      </w:pPr>
      <w:bookmarkStart w:id="15" w:name="dst2334"/>
      <w:bookmarkEnd w:id="15"/>
      <w:r w:rsidRPr="00C84345">
        <w:rPr>
          <w:rFonts w:ascii="Times New Roman" w:hAnsi="Times New Roman" w:cs="Times New Roman"/>
          <w:lang w:eastAsia="ru-RU"/>
        </w:rPr>
        <w:t>12)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r w:rsidR="00391756">
        <w:rPr>
          <w:rFonts w:ascii="Times New Roman" w:hAnsi="Times New Roman" w:cs="Times New Roman"/>
          <w:lang w:eastAsia="ru-RU"/>
        </w:rPr>
        <w:t>»</w:t>
      </w:r>
    </w:p>
    <w:p w:rsidR="007B03B0" w:rsidRPr="00C84345" w:rsidRDefault="007B03B0" w:rsidP="00893E1F">
      <w:pPr>
        <w:pStyle w:val="a3"/>
        <w:jc w:val="both"/>
        <w:rPr>
          <w:rFonts w:ascii="Times New Roman" w:hAnsi="Times New Roman" w:cs="Times New Roman"/>
          <w:lang w:eastAsia="ru-RU"/>
        </w:rPr>
      </w:pPr>
    </w:p>
    <w:p w:rsidR="004F4D23" w:rsidRPr="00C84345" w:rsidRDefault="00320BDD" w:rsidP="00C84345">
      <w:pPr>
        <w:spacing w:after="0" w:line="240" w:lineRule="auto"/>
        <w:ind w:firstLine="708"/>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3) пункт 14</w:t>
      </w:r>
      <w:r w:rsidR="004F4D23" w:rsidRPr="00C84345">
        <w:rPr>
          <w:rFonts w:ascii="Times New Roman" w:eastAsia="Times New Roman" w:hAnsi="Times New Roman" w:cs="Times New Roman"/>
          <w:b/>
          <w:lang w:eastAsia="ru-RU"/>
        </w:rPr>
        <w:t xml:space="preserve"> подпункт 3 Главы 3 Положения изложить в следующей редакции</w:t>
      </w:r>
      <w:r w:rsidR="004F4D23" w:rsidRPr="00C84345">
        <w:rPr>
          <w:rFonts w:ascii="Times New Roman" w:eastAsia="Times New Roman" w:hAnsi="Times New Roman" w:cs="Times New Roman"/>
          <w:lang w:eastAsia="ru-RU"/>
        </w:rPr>
        <w:t>:</w:t>
      </w:r>
    </w:p>
    <w:p w:rsidR="007B03B0" w:rsidRDefault="007B03B0" w:rsidP="004F4D23">
      <w:pPr>
        <w:autoSpaceDE w:val="0"/>
        <w:autoSpaceDN w:val="0"/>
        <w:adjustRightInd w:val="0"/>
        <w:spacing w:after="0" w:line="240" w:lineRule="auto"/>
        <w:jc w:val="both"/>
        <w:rPr>
          <w:rFonts w:ascii="Times New Roman" w:eastAsia="Times New Roman" w:hAnsi="Times New Roman" w:cs="Times New Roman"/>
          <w:lang w:eastAsia="ru-RU"/>
        </w:rPr>
      </w:pPr>
    </w:p>
    <w:p w:rsidR="004F4D23" w:rsidRPr="00C84345" w:rsidRDefault="004F4D23" w:rsidP="004F4D23">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lang w:eastAsia="ru-RU"/>
        </w:rPr>
        <w:t>«</w:t>
      </w:r>
      <w:r w:rsidRPr="00C84345">
        <w:rPr>
          <w:rFonts w:ascii="Times New Roman" w:eastAsia="Times New Roman" w:hAnsi="Times New Roman" w:cs="Times New Roman"/>
          <w:iCs/>
        </w:rPr>
        <w:t>3) Решением о местном бюджете устанавливаются:</w:t>
      </w:r>
    </w:p>
    <w:p w:rsidR="004F4D23" w:rsidRPr="00C84345" w:rsidRDefault="004F4D23" w:rsidP="00692DA5">
      <w:pPr>
        <w:pStyle w:val="a3"/>
        <w:jc w:val="both"/>
        <w:rPr>
          <w:rFonts w:ascii="Times New Roman" w:hAnsi="Times New Roman" w:cs="Times New Roman"/>
          <w:lang w:eastAsia="ru-RU"/>
        </w:rPr>
      </w:pPr>
      <w:r w:rsidRPr="00C84345">
        <w:rPr>
          <w:rFonts w:ascii="Times New Roman" w:hAnsi="Times New Roman" w:cs="Times New Roman"/>
          <w:lang w:eastAsia="ru-RU"/>
        </w:rPr>
        <w:t>1)</w:t>
      </w:r>
      <w:r w:rsidR="00692DA5" w:rsidRPr="00C84345">
        <w:rPr>
          <w:rFonts w:ascii="Times New Roman" w:hAnsi="Times New Roman" w:cs="Times New Roman"/>
          <w:lang w:eastAsia="ru-RU"/>
        </w:rPr>
        <w:t xml:space="preserve"> </w:t>
      </w:r>
      <w:r w:rsidRPr="00C84345">
        <w:rPr>
          <w:rFonts w:ascii="Times New Roman" w:hAnsi="Times New Roman" w:cs="Times New Roman"/>
          <w:lang w:eastAsia="ru-RU"/>
        </w:rPr>
        <w:t>перечень главных администраторов доходов бюджета;</w:t>
      </w:r>
    </w:p>
    <w:p w:rsidR="004F4D23" w:rsidRPr="00C84345" w:rsidRDefault="004F4D23" w:rsidP="00692DA5">
      <w:pPr>
        <w:pStyle w:val="a3"/>
        <w:jc w:val="both"/>
        <w:rPr>
          <w:rFonts w:ascii="Times New Roman" w:hAnsi="Times New Roman" w:cs="Times New Roman"/>
          <w:lang w:eastAsia="ru-RU"/>
        </w:rPr>
      </w:pPr>
      <w:bookmarkStart w:id="16" w:name="dst102682"/>
      <w:bookmarkEnd w:id="16"/>
      <w:r w:rsidRPr="00C84345">
        <w:rPr>
          <w:rFonts w:ascii="Times New Roman" w:hAnsi="Times New Roman" w:cs="Times New Roman"/>
          <w:lang w:eastAsia="ru-RU"/>
        </w:rPr>
        <w:t>2)</w:t>
      </w:r>
      <w:r w:rsidR="00692DA5" w:rsidRPr="00C84345">
        <w:rPr>
          <w:rFonts w:ascii="Times New Roman" w:hAnsi="Times New Roman" w:cs="Times New Roman"/>
          <w:lang w:eastAsia="ru-RU"/>
        </w:rPr>
        <w:t xml:space="preserve"> </w:t>
      </w:r>
      <w:r w:rsidRPr="00C84345">
        <w:rPr>
          <w:rFonts w:ascii="Times New Roman" w:hAnsi="Times New Roman" w:cs="Times New Roman"/>
          <w:lang w:eastAsia="ru-RU"/>
        </w:rPr>
        <w:t>перечень главных администраторов источников финансирования дефицита бюджета;</w:t>
      </w:r>
    </w:p>
    <w:p w:rsidR="004F4D23" w:rsidRPr="00C84345" w:rsidRDefault="004F4D23" w:rsidP="00692DA5">
      <w:pPr>
        <w:pStyle w:val="a3"/>
        <w:jc w:val="both"/>
        <w:rPr>
          <w:rFonts w:ascii="Times New Roman" w:hAnsi="Times New Roman" w:cs="Times New Roman"/>
          <w:lang w:eastAsia="ru-RU"/>
        </w:rPr>
      </w:pPr>
      <w:bookmarkStart w:id="17" w:name="dst103296"/>
      <w:bookmarkEnd w:id="17"/>
      <w:r w:rsidRPr="00C84345">
        <w:rPr>
          <w:rFonts w:ascii="Times New Roman" w:hAnsi="Times New Roman" w:cs="Times New Roman"/>
          <w:lang w:eastAsia="ru-RU"/>
        </w:rPr>
        <w:t>3)</w:t>
      </w:r>
      <w:r w:rsidR="00692DA5" w:rsidRPr="00C84345">
        <w:rPr>
          <w:rFonts w:ascii="Times New Roman" w:hAnsi="Times New Roman" w:cs="Times New Roman"/>
          <w:lang w:eastAsia="ru-RU"/>
        </w:rPr>
        <w:t xml:space="preserve"> </w:t>
      </w:r>
      <w:r w:rsidRPr="00C84345">
        <w:rPr>
          <w:rFonts w:ascii="Times New Roman" w:hAnsi="Times New Roman" w:cs="Times New Roman"/>
          <w:lang w:eastAsia="ru-RU"/>
        </w:rPr>
        <w:t>распределение бюджетных ассигнований по разделам, подразделам, целевым статьям, группам (группам и подгруппам) видов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4F4D23" w:rsidRPr="00C84345" w:rsidRDefault="00692DA5" w:rsidP="00692DA5">
      <w:pPr>
        <w:pStyle w:val="a3"/>
        <w:jc w:val="both"/>
        <w:rPr>
          <w:rFonts w:ascii="Times New Roman" w:hAnsi="Times New Roman" w:cs="Times New Roman"/>
          <w:lang w:eastAsia="ru-RU"/>
        </w:rPr>
      </w:pPr>
      <w:bookmarkStart w:id="18" w:name="dst103297"/>
      <w:bookmarkEnd w:id="18"/>
      <w:r w:rsidRPr="00C84345">
        <w:rPr>
          <w:rFonts w:ascii="Times New Roman" w:hAnsi="Times New Roman" w:cs="Times New Roman"/>
          <w:lang w:eastAsia="ru-RU"/>
        </w:rPr>
        <w:t xml:space="preserve">4) </w:t>
      </w:r>
      <w:r w:rsidR="004F4D23" w:rsidRPr="00C84345">
        <w:rPr>
          <w:rFonts w:ascii="Times New Roman" w:hAnsi="Times New Roman" w:cs="Times New Roman"/>
          <w:lang w:eastAsia="ru-RU"/>
        </w:rPr>
        <w:t>ведомственная структура расходов бюджета на очередной финансовый год (очередной финансовый год и плановый период</w:t>
      </w:r>
      <w:r w:rsidRPr="00C84345">
        <w:rPr>
          <w:rFonts w:ascii="Times New Roman" w:hAnsi="Times New Roman" w:cs="Times New Roman"/>
          <w:lang w:eastAsia="ru-RU"/>
        </w:rPr>
        <w:t>.</w:t>
      </w:r>
    </w:p>
    <w:p w:rsidR="004F4D23" w:rsidRPr="00C84345" w:rsidRDefault="00692DA5" w:rsidP="00692DA5">
      <w:pPr>
        <w:pStyle w:val="a3"/>
        <w:jc w:val="both"/>
        <w:rPr>
          <w:rFonts w:ascii="Times New Roman" w:hAnsi="Times New Roman" w:cs="Times New Roman"/>
          <w:lang w:eastAsia="ru-RU"/>
        </w:rPr>
      </w:pPr>
      <w:bookmarkStart w:id="19" w:name="dst102684"/>
      <w:bookmarkEnd w:id="19"/>
      <w:r w:rsidRPr="00C84345">
        <w:rPr>
          <w:rFonts w:ascii="Times New Roman" w:hAnsi="Times New Roman" w:cs="Times New Roman"/>
          <w:lang w:eastAsia="ru-RU"/>
        </w:rPr>
        <w:t xml:space="preserve">5) </w:t>
      </w:r>
      <w:r w:rsidR="004F4D23" w:rsidRPr="00C84345">
        <w:rPr>
          <w:rFonts w:ascii="Times New Roman" w:hAnsi="Times New Roman" w:cs="Times New Roman"/>
          <w:lang w:eastAsia="ru-RU"/>
        </w:rPr>
        <w:t>общий объем бюджетных ассигнований, направляемых на исполнение публичных нормативных обязательств;</w:t>
      </w:r>
    </w:p>
    <w:p w:rsidR="004F4D23" w:rsidRPr="00C84345" w:rsidRDefault="00320BDD" w:rsidP="00692DA5">
      <w:pPr>
        <w:pStyle w:val="a3"/>
        <w:jc w:val="both"/>
        <w:rPr>
          <w:rFonts w:ascii="Times New Roman" w:hAnsi="Times New Roman" w:cs="Times New Roman"/>
          <w:lang w:eastAsia="ru-RU"/>
        </w:rPr>
      </w:pPr>
      <w:bookmarkStart w:id="20" w:name="dst102685"/>
      <w:bookmarkEnd w:id="20"/>
      <w:r>
        <w:rPr>
          <w:rFonts w:ascii="Times New Roman" w:hAnsi="Times New Roman" w:cs="Times New Roman"/>
          <w:lang w:eastAsia="ru-RU"/>
        </w:rPr>
        <w:t>6</w:t>
      </w:r>
      <w:r w:rsidR="00692DA5" w:rsidRPr="00C84345">
        <w:rPr>
          <w:rFonts w:ascii="Times New Roman" w:hAnsi="Times New Roman" w:cs="Times New Roman"/>
          <w:lang w:eastAsia="ru-RU"/>
        </w:rPr>
        <w:t xml:space="preserve">) </w:t>
      </w:r>
      <w:r w:rsidR="004F4D23" w:rsidRPr="00C84345">
        <w:rPr>
          <w:rFonts w:ascii="Times New Roman" w:hAnsi="Times New Roman" w:cs="Times New Roman"/>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F4D23" w:rsidRPr="00C84345" w:rsidRDefault="00692DA5" w:rsidP="00692DA5">
      <w:pPr>
        <w:pStyle w:val="a3"/>
        <w:jc w:val="both"/>
        <w:rPr>
          <w:rFonts w:ascii="Times New Roman" w:hAnsi="Times New Roman" w:cs="Times New Roman"/>
          <w:lang w:eastAsia="ru-RU"/>
        </w:rPr>
      </w:pPr>
      <w:bookmarkStart w:id="21" w:name="dst103298"/>
      <w:bookmarkEnd w:id="21"/>
      <w:r w:rsidRPr="00C84345">
        <w:rPr>
          <w:rFonts w:ascii="Times New Roman" w:hAnsi="Times New Roman" w:cs="Times New Roman"/>
          <w:lang w:eastAsia="ru-RU"/>
        </w:rPr>
        <w:t xml:space="preserve">7) </w:t>
      </w:r>
      <w:r w:rsidR="004F4D23" w:rsidRPr="00C84345">
        <w:rPr>
          <w:rFonts w:ascii="Times New Roman" w:hAnsi="Times New Roman" w:cs="Times New Roman"/>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F4D23" w:rsidRPr="00C84345" w:rsidRDefault="004F4D23" w:rsidP="00692DA5">
      <w:pPr>
        <w:pStyle w:val="a3"/>
        <w:jc w:val="both"/>
        <w:rPr>
          <w:rFonts w:ascii="Times New Roman" w:hAnsi="Times New Roman" w:cs="Times New Roman"/>
          <w:lang w:eastAsia="ru-RU"/>
        </w:rPr>
      </w:pPr>
      <w:bookmarkStart w:id="22" w:name="dst103299"/>
      <w:bookmarkEnd w:id="22"/>
      <w:r w:rsidRPr="00C84345">
        <w:rPr>
          <w:rFonts w:ascii="Times New Roman" w:hAnsi="Times New Roman" w:cs="Times New Roman"/>
          <w:lang w:eastAsia="ru-RU"/>
        </w:rPr>
        <w:lastRenderedPageBreak/>
        <w:t>источники финансирования дефицита бюджета на очередной финансовый год (очередной финансовый год и плановый период);</w:t>
      </w:r>
    </w:p>
    <w:p w:rsidR="004F4D23" w:rsidRPr="00C84345" w:rsidRDefault="00692DA5" w:rsidP="00692DA5">
      <w:pPr>
        <w:pStyle w:val="a3"/>
        <w:jc w:val="both"/>
        <w:rPr>
          <w:rFonts w:ascii="Times New Roman" w:hAnsi="Times New Roman" w:cs="Times New Roman"/>
          <w:lang w:eastAsia="ru-RU"/>
        </w:rPr>
      </w:pPr>
      <w:bookmarkStart w:id="23" w:name="dst103300"/>
      <w:bookmarkEnd w:id="23"/>
      <w:r w:rsidRPr="00C84345">
        <w:rPr>
          <w:rFonts w:ascii="Times New Roman" w:hAnsi="Times New Roman" w:cs="Times New Roman"/>
          <w:lang w:eastAsia="ru-RU"/>
        </w:rPr>
        <w:t xml:space="preserve">8) </w:t>
      </w:r>
      <w:r w:rsidR="004F4D23" w:rsidRPr="00C84345">
        <w:rPr>
          <w:rFonts w:ascii="Times New Roman" w:hAnsi="Times New Roman" w:cs="Times New Roman"/>
          <w:lang w:eastAsia="ru-RU"/>
        </w:rP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4F4D23" w:rsidRDefault="00692DA5" w:rsidP="00692DA5">
      <w:pPr>
        <w:pStyle w:val="a3"/>
        <w:jc w:val="both"/>
        <w:rPr>
          <w:rFonts w:ascii="Times New Roman" w:hAnsi="Times New Roman" w:cs="Times New Roman"/>
          <w:lang w:eastAsia="ru-RU"/>
        </w:rPr>
      </w:pPr>
      <w:bookmarkStart w:id="24" w:name="dst102689"/>
      <w:bookmarkEnd w:id="24"/>
      <w:r w:rsidRPr="00C84345">
        <w:rPr>
          <w:rFonts w:ascii="Times New Roman" w:hAnsi="Times New Roman" w:cs="Times New Roman"/>
          <w:lang w:eastAsia="ru-RU"/>
        </w:rPr>
        <w:t xml:space="preserve">9) </w:t>
      </w:r>
      <w:r w:rsidR="004F4D23" w:rsidRPr="00C84345">
        <w:rPr>
          <w:rFonts w:ascii="Times New Roman" w:hAnsi="Times New Roman" w:cs="Times New Roman"/>
          <w:lang w:eastAsia="ru-RU"/>
        </w:rPr>
        <w:t>иные показатели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00391756">
        <w:rPr>
          <w:rFonts w:ascii="Times New Roman" w:hAnsi="Times New Roman" w:cs="Times New Roman"/>
          <w:lang w:eastAsia="ru-RU"/>
        </w:rPr>
        <w:t>»</w:t>
      </w:r>
    </w:p>
    <w:p w:rsidR="007B03B0" w:rsidRPr="00C84345" w:rsidRDefault="007B03B0" w:rsidP="00692DA5">
      <w:pPr>
        <w:pStyle w:val="a3"/>
        <w:jc w:val="both"/>
        <w:rPr>
          <w:rFonts w:ascii="Times New Roman" w:hAnsi="Times New Roman" w:cs="Times New Roman"/>
          <w:lang w:eastAsia="ru-RU"/>
        </w:rPr>
      </w:pPr>
    </w:p>
    <w:p w:rsidR="000E1085" w:rsidRPr="00C84345" w:rsidRDefault="008527BB" w:rsidP="00C84345">
      <w:pPr>
        <w:pStyle w:val="a3"/>
        <w:jc w:val="center"/>
        <w:rPr>
          <w:rFonts w:ascii="Times New Roman" w:eastAsia="Times New Roman" w:hAnsi="Times New Roman" w:cs="Times New Roman"/>
          <w:b/>
          <w:lang w:eastAsia="ru-RU"/>
        </w:rPr>
      </w:pPr>
      <w:bookmarkStart w:id="25" w:name="dst3799"/>
      <w:bookmarkEnd w:id="25"/>
      <w:r w:rsidRPr="00C84345">
        <w:rPr>
          <w:rFonts w:ascii="Times New Roman" w:eastAsia="Times New Roman" w:hAnsi="Times New Roman" w:cs="Times New Roman"/>
          <w:b/>
          <w:lang w:eastAsia="ru-RU"/>
        </w:rPr>
        <w:t>4</w:t>
      </w:r>
      <w:r w:rsidR="000E1085" w:rsidRPr="00C84345">
        <w:rPr>
          <w:rFonts w:ascii="Times New Roman" w:eastAsia="Times New Roman" w:hAnsi="Times New Roman" w:cs="Times New Roman"/>
          <w:b/>
          <w:lang w:eastAsia="ru-RU"/>
        </w:rPr>
        <w:t>) пункт 15 подпункт 2 Главы 4 Положения изложить в следующей редакции:</w:t>
      </w:r>
    </w:p>
    <w:p w:rsidR="007B03B0" w:rsidRDefault="007B03B0" w:rsidP="000E1085">
      <w:pPr>
        <w:spacing w:after="0" w:line="240" w:lineRule="auto"/>
        <w:jc w:val="both"/>
        <w:rPr>
          <w:rFonts w:ascii="Times New Roman" w:eastAsia="Times New Roman" w:hAnsi="Times New Roman" w:cs="Times New Roman"/>
        </w:rPr>
      </w:pPr>
    </w:p>
    <w:p w:rsidR="000E1085" w:rsidRPr="00C84345" w:rsidRDefault="008527BB" w:rsidP="000E1085">
      <w:pPr>
        <w:spacing w:after="0" w:line="240" w:lineRule="auto"/>
        <w:jc w:val="both"/>
        <w:rPr>
          <w:rFonts w:ascii="Times New Roman" w:eastAsia="Times New Roman" w:hAnsi="Times New Roman" w:cs="Times New Roman"/>
          <w:i/>
        </w:rPr>
      </w:pPr>
      <w:r w:rsidRPr="00C84345">
        <w:rPr>
          <w:rFonts w:ascii="Times New Roman" w:eastAsia="Times New Roman" w:hAnsi="Times New Roman" w:cs="Times New Roman"/>
        </w:rPr>
        <w:t>«</w:t>
      </w:r>
      <w:r w:rsidR="000E1085" w:rsidRPr="00C84345">
        <w:rPr>
          <w:rFonts w:ascii="Times New Roman" w:eastAsia="Times New Roman" w:hAnsi="Times New Roman" w:cs="Times New Roman"/>
        </w:rPr>
        <w:t>15. Внесение проек</w:t>
      </w:r>
      <w:r w:rsidR="00C84345">
        <w:rPr>
          <w:rFonts w:ascii="Times New Roman" w:eastAsia="Times New Roman" w:hAnsi="Times New Roman" w:cs="Times New Roman"/>
        </w:rPr>
        <w:t xml:space="preserve">та решения о местном бюджете в </w:t>
      </w:r>
      <w:r w:rsidR="000E1085" w:rsidRPr="00C84345">
        <w:rPr>
          <w:rFonts w:ascii="Times New Roman" w:eastAsia="Times New Roman" w:hAnsi="Times New Roman" w:cs="Times New Roman"/>
        </w:rPr>
        <w:t>Совет Новиковского сельского поселения</w:t>
      </w:r>
    </w:p>
    <w:p w:rsidR="000E1085" w:rsidRPr="00C84345" w:rsidRDefault="000E1085" w:rsidP="008527BB">
      <w:pPr>
        <w:widowControl w:val="0"/>
        <w:autoSpaceDE w:val="0"/>
        <w:autoSpaceDN w:val="0"/>
        <w:adjustRightInd w:val="0"/>
        <w:spacing w:after="0" w:line="240" w:lineRule="auto"/>
        <w:ind w:right="-143"/>
        <w:jc w:val="both"/>
        <w:rPr>
          <w:rFonts w:ascii="Times New Roman" w:eastAsia="Calibri" w:hAnsi="Times New Roman"/>
          <w:color w:val="000000"/>
          <w:shd w:val="clear" w:color="auto" w:fill="FFFFFF"/>
        </w:rPr>
      </w:pPr>
      <w:r w:rsidRPr="00C84345">
        <w:rPr>
          <w:rFonts w:ascii="Times New Roman" w:hAnsi="Times New Roman"/>
          <w:color w:val="000000"/>
          <w:shd w:val="clear" w:color="auto" w:fill="FFFFFF"/>
        </w:rPr>
        <w:t xml:space="preserve">2) </w:t>
      </w:r>
      <w:r w:rsidRPr="00C84345">
        <w:rPr>
          <w:rFonts w:ascii="Times New Roman" w:hAnsi="Times New Roman"/>
          <w:iCs/>
        </w:rPr>
        <w:t>Одновременно с проектом бюджета в Совет сельского поселения представляются</w:t>
      </w:r>
      <w:r w:rsidRPr="00C84345">
        <w:rPr>
          <w:rFonts w:ascii="Times New Roman" w:hAnsi="Times New Roman"/>
          <w:color w:val="000000"/>
          <w:shd w:val="clear" w:color="auto" w:fill="FFFFFF"/>
        </w:rPr>
        <w:t xml:space="preserve">: </w:t>
      </w:r>
    </w:p>
    <w:p w:rsidR="000E1085" w:rsidRPr="00C84345" w:rsidRDefault="000E1085" w:rsidP="000E1085">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основные направления бюджетной и налоговой политики муниципального образования «</w:t>
      </w:r>
      <w:r w:rsidRPr="00C84345">
        <w:rPr>
          <w:rFonts w:ascii="Times New Roman" w:hAnsi="Times New Roman"/>
        </w:rPr>
        <w:t>Новиковское</w:t>
      </w:r>
      <w:r w:rsidRPr="00C84345">
        <w:rPr>
          <w:rFonts w:ascii="Times New Roman" w:hAnsi="Times New Roman"/>
          <w:color w:val="000000"/>
          <w:shd w:val="clear" w:color="auto" w:fill="FFFFFF"/>
        </w:rPr>
        <w:t xml:space="preserve"> сельское поселение»; </w:t>
      </w:r>
    </w:p>
    <w:p w:rsidR="000E1085" w:rsidRPr="00C84345" w:rsidRDefault="000E1085" w:rsidP="000E1085">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предварительные итоги социально-экономического развития территории муниципального образования «</w:t>
      </w:r>
      <w:r w:rsidRPr="00C84345">
        <w:rPr>
          <w:rFonts w:ascii="Times New Roman" w:hAnsi="Times New Roman"/>
        </w:rPr>
        <w:t>Новиковское</w:t>
      </w:r>
      <w:r w:rsidRPr="00C84345">
        <w:rPr>
          <w:rFonts w:ascii="Times New Roman" w:hAnsi="Times New Roman"/>
          <w:color w:val="000000"/>
          <w:shd w:val="clear" w:color="auto" w:fill="FFFFFF"/>
        </w:rPr>
        <w:t xml:space="preserve"> сельское поселение» за истекший период текущего финансового года и ожидаемые итоги социально-экономического развития на территории муниципального образования «</w:t>
      </w:r>
      <w:r w:rsidRPr="00C84345">
        <w:rPr>
          <w:rFonts w:ascii="Times New Roman" w:hAnsi="Times New Roman"/>
        </w:rPr>
        <w:t>Новиковское</w:t>
      </w:r>
      <w:r w:rsidRPr="00C84345">
        <w:rPr>
          <w:rFonts w:ascii="Times New Roman" w:hAnsi="Times New Roman"/>
          <w:color w:val="000000"/>
          <w:shd w:val="clear" w:color="auto" w:fill="FFFFFF"/>
        </w:rPr>
        <w:t xml:space="preserve"> сельское поселение» за текущий финансовый год; </w:t>
      </w:r>
    </w:p>
    <w:p w:rsidR="000E1085" w:rsidRPr="00C84345" w:rsidRDefault="000E1085" w:rsidP="000E1085">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прогноз социально-экономического развития на территории муниципального образования «</w:t>
      </w:r>
      <w:r w:rsidRPr="00C84345">
        <w:rPr>
          <w:rFonts w:ascii="Times New Roman" w:hAnsi="Times New Roman"/>
        </w:rPr>
        <w:t>Новиковское</w:t>
      </w:r>
      <w:r w:rsidRPr="00C84345">
        <w:rPr>
          <w:rFonts w:ascii="Times New Roman" w:hAnsi="Times New Roman"/>
          <w:color w:val="000000"/>
          <w:shd w:val="clear" w:color="auto" w:fill="FFFFFF"/>
        </w:rPr>
        <w:t xml:space="preserve"> сельское поселение»; </w:t>
      </w:r>
    </w:p>
    <w:p w:rsidR="000E1085" w:rsidRPr="00C84345" w:rsidRDefault="000E1085" w:rsidP="000E1085">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пояснительная записка к проекту бюджета; </w:t>
      </w:r>
    </w:p>
    <w:p w:rsidR="000E1085" w:rsidRPr="00C84345" w:rsidRDefault="000E1085" w:rsidP="000E1085">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методики (проекты методик) и расчеты распределения межбюджетных трансфертов; верхний предел муниципального внутреннего долга на 1 января года, следующего за очередным финансовым годом; </w:t>
      </w:r>
    </w:p>
    <w:p w:rsidR="000E1085" w:rsidRPr="00C84345" w:rsidRDefault="000E1085" w:rsidP="000E1085">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оценка ожидаемого исполнения бюджета на текущий финансовый год; </w:t>
      </w:r>
    </w:p>
    <w:p w:rsidR="000E1085" w:rsidRPr="00C84345" w:rsidRDefault="000E1085" w:rsidP="000E1085">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предложенные Советом </w:t>
      </w:r>
      <w:r w:rsidRPr="00C84345">
        <w:rPr>
          <w:rFonts w:ascii="Times New Roman" w:hAnsi="Times New Roman"/>
        </w:rPr>
        <w:t>Новиковского</w:t>
      </w:r>
      <w:r w:rsidRPr="00C84345">
        <w:rPr>
          <w:rFonts w:ascii="Times New Roman" w:hAnsi="Times New Roman"/>
          <w:color w:val="000000"/>
          <w:shd w:val="clear" w:color="auto" w:fill="FFFFFF"/>
        </w:rPr>
        <w:t xml:space="preserve">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0E1085" w:rsidRPr="00C84345" w:rsidRDefault="000E1085" w:rsidP="000E1085">
      <w:pPr>
        <w:spacing w:after="0" w:line="240" w:lineRule="auto"/>
        <w:jc w:val="both"/>
        <w:rPr>
          <w:rFonts w:ascii="Times New Roman" w:hAnsi="Times New Roman"/>
          <w:color w:val="000000"/>
          <w:shd w:val="clear" w:color="auto" w:fill="FFFFFF"/>
        </w:rPr>
      </w:pPr>
      <w:r w:rsidRPr="00C84345">
        <w:rPr>
          <w:rFonts w:ascii="Times New Roman" w:hAnsi="Times New Roman"/>
          <w:color w:val="000000"/>
          <w:shd w:val="clear" w:color="auto" w:fill="FFFFFF"/>
        </w:rPr>
        <w:t>реестры источников доходов бюджетов бюджетной системы Российской Федерации.</w:t>
      </w:r>
    </w:p>
    <w:p w:rsidR="008527BB" w:rsidRPr="00C84345" w:rsidRDefault="008527BB" w:rsidP="008527BB">
      <w:pPr>
        <w:spacing w:after="0" w:line="288" w:lineRule="auto"/>
        <w:jc w:val="both"/>
        <w:rPr>
          <w:rFonts w:ascii="Times New Roman" w:eastAsia="Times New Roman" w:hAnsi="Times New Roman" w:cs="Times New Roman"/>
          <w:color w:val="000000"/>
          <w:lang w:eastAsia="ru-RU"/>
        </w:rPr>
      </w:pPr>
      <w:r w:rsidRPr="00C84345">
        <w:rPr>
          <w:rFonts w:ascii="Times New Roman" w:eastAsia="Times New Roman" w:hAnsi="Times New Roman" w:cs="Times New Roman"/>
          <w:color w:val="000000"/>
          <w:lang w:eastAsia="ru-RU"/>
        </w:rPr>
        <w:t>утвержденны</w:t>
      </w:r>
      <w:r w:rsidR="00391756">
        <w:rPr>
          <w:rFonts w:ascii="Times New Roman" w:eastAsia="Times New Roman" w:hAnsi="Times New Roman" w:cs="Times New Roman"/>
          <w:color w:val="000000"/>
          <w:lang w:eastAsia="ru-RU"/>
        </w:rPr>
        <w:t>й среднесрочный финансовый план.»</w:t>
      </w:r>
    </w:p>
    <w:p w:rsidR="00051BF6" w:rsidRPr="00C84345" w:rsidRDefault="00C84345" w:rsidP="00C84345">
      <w:pPr>
        <w:spacing w:after="0" w:line="288"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5</w:t>
      </w:r>
      <w:r w:rsidR="008527BB" w:rsidRPr="00C84345">
        <w:rPr>
          <w:rFonts w:ascii="Times New Roman" w:eastAsia="Times New Roman" w:hAnsi="Times New Roman" w:cs="Times New Roman"/>
          <w:b/>
          <w:lang w:eastAsia="ru-RU"/>
        </w:rPr>
        <w:t>) пункт 17 подпункт 2 Главы 4 Положения изложить в следующей редакции:</w:t>
      </w:r>
    </w:p>
    <w:p w:rsidR="00EA3BF7" w:rsidRPr="00C84345" w:rsidRDefault="008527BB" w:rsidP="00EA3BF7">
      <w:pPr>
        <w:pStyle w:val="a3"/>
        <w:jc w:val="both"/>
        <w:rPr>
          <w:rFonts w:ascii="Times New Roman" w:hAnsi="Times New Roman" w:cs="Times New Roman"/>
          <w:lang w:eastAsia="ru-RU"/>
        </w:rPr>
      </w:pPr>
      <w:r w:rsidRPr="00C84345">
        <w:rPr>
          <w:rFonts w:ascii="Times New Roman" w:hAnsi="Times New Roman" w:cs="Times New Roman"/>
          <w:lang w:eastAsia="ru-RU"/>
        </w:rPr>
        <w:t>«Временное управление местным бюджетом</w:t>
      </w:r>
    </w:p>
    <w:p w:rsidR="008527BB" w:rsidRPr="00C84345" w:rsidRDefault="00EA3BF7" w:rsidP="00EA3BF7">
      <w:pPr>
        <w:pStyle w:val="a3"/>
        <w:jc w:val="both"/>
        <w:rPr>
          <w:rFonts w:ascii="Times New Roman" w:hAnsi="Times New Roman" w:cs="Times New Roman"/>
          <w:lang w:eastAsia="ru-RU"/>
        </w:rPr>
      </w:pPr>
      <w:r w:rsidRPr="00C84345">
        <w:rPr>
          <w:rFonts w:ascii="Times New Roman" w:hAnsi="Times New Roman" w:cs="Times New Roman"/>
          <w:lang w:eastAsia="ru-RU"/>
        </w:rPr>
        <w:t>2. Если решение</w:t>
      </w:r>
      <w:r w:rsidR="008527BB" w:rsidRPr="00C84345">
        <w:rPr>
          <w:rFonts w:ascii="Times New Roman" w:hAnsi="Times New Roman" w:cs="Times New Roman"/>
          <w:lang w:eastAsia="ru-RU"/>
        </w:rPr>
        <w:t xml:space="preserve"> о бюджете не вступил</w:t>
      </w:r>
      <w:r w:rsidRPr="00C84345">
        <w:rPr>
          <w:rFonts w:ascii="Times New Roman" w:hAnsi="Times New Roman" w:cs="Times New Roman"/>
          <w:lang w:eastAsia="ru-RU"/>
        </w:rPr>
        <w:t>о</w:t>
      </w:r>
      <w:r w:rsidR="008527BB" w:rsidRPr="00C84345">
        <w:rPr>
          <w:rFonts w:ascii="Times New Roman" w:hAnsi="Times New Roman" w:cs="Times New Roman"/>
          <w:lang w:eastAsia="ru-RU"/>
        </w:rPr>
        <w:t xml:space="preserve"> в силу через три месяца после начала финансового года,</w:t>
      </w:r>
      <w:bookmarkStart w:id="26" w:name="dst2514"/>
      <w:bookmarkEnd w:id="26"/>
      <w:r w:rsidR="008527BB" w:rsidRPr="00C84345">
        <w:rPr>
          <w:rFonts w:ascii="Times New Roman" w:hAnsi="Times New Roman" w:cs="Times New Roman"/>
          <w:lang w:eastAsia="ru-RU"/>
        </w:rPr>
        <w:t xml:space="preserve"> финансовый орган не имеет права:</w:t>
      </w:r>
    </w:p>
    <w:p w:rsidR="008527BB" w:rsidRPr="00C84345" w:rsidRDefault="00EA3BF7" w:rsidP="00EA3BF7">
      <w:pPr>
        <w:pStyle w:val="a3"/>
        <w:jc w:val="both"/>
        <w:rPr>
          <w:rFonts w:ascii="Times New Roman" w:hAnsi="Times New Roman" w:cs="Times New Roman"/>
          <w:color w:val="333333"/>
          <w:lang w:eastAsia="ru-RU"/>
        </w:rPr>
      </w:pPr>
      <w:bookmarkStart w:id="27" w:name="dst2515"/>
      <w:bookmarkEnd w:id="27"/>
      <w:r w:rsidRPr="00C84345">
        <w:rPr>
          <w:rFonts w:ascii="Times New Roman" w:hAnsi="Times New Roman" w:cs="Times New Roman"/>
          <w:lang w:eastAsia="ru-RU"/>
        </w:rPr>
        <w:t xml:space="preserve">  </w:t>
      </w:r>
      <w:r w:rsidR="008527BB" w:rsidRPr="00C84345">
        <w:rPr>
          <w:rFonts w:ascii="Times New Roman" w:hAnsi="Times New Roman" w:cs="Times New Roman"/>
          <w:lang w:eastAsia="ru-RU"/>
        </w:rPr>
        <w:t>доводить лимиты бюджетных обязательств и бюджетные ассигнования на бюджетные инвестиции и субсидии юридическим и физическим лицам</w:t>
      </w:r>
    </w:p>
    <w:p w:rsidR="008527BB" w:rsidRPr="00C84345" w:rsidRDefault="00EA3BF7" w:rsidP="00EA3BF7">
      <w:pPr>
        <w:pStyle w:val="a3"/>
        <w:jc w:val="both"/>
        <w:rPr>
          <w:rFonts w:ascii="Times New Roman" w:hAnsi="Times New Roman" w:cs="Times New Roman"/>
          <w:lang w:eastAsia="ru-RU"/>
        </w:rPr>
      </w:pPr>
      <w:bookmarkStart w:id="28" w:name="dst2516"/>
      <w:bookmarkEnd w:id="28"/>
      <w:r w:rsidRPr="00C84345">
        <w:rPr>
          <w:rFonts w:ascii="Times New Roman" w:hAnsi="Times New Roman" w:cs="Times New Roman"/>
          <w:lang w:eastAsia="ru-RU"/>
        </w:rPr>
        <w:t xml:space="preserve">  </w:t>
      </w:r>
      <w:r w:rsidR="008527BB" w:rsidRPr="00C84345">
        <w:rPr>
          <w:rFonts w:ascii="Times New Roman" w:hAnsi="Times New Roman" w:cs="Times New Roman"/>
          <w:lang w:eastAsia="ru-RU"/>
        </w:rPr>
        <w:t>предоставлять бюджетные кредиты;</w:t>
      </w:r>
    </w:p>
    <w:p w:rsidR="008527BB" w:rsidRPr="00C84345" w:rsidRDefault="00EA3BF7" w:rsidP="00EA3BF7">
      <w:pPr>
        <w:pStyle w:val="a3"/>
        <w:jc w:val="both"/>
        <w:rPr>
          <w:rFonts w:ascii="Times New Roman" w:hAnsi="Times New Roman" w:cs="Times New Roman"/>
          <w:lang w:eastAsia="ru-RU"/>
        </w:rPr>
      </w:pPr>
      <w:bookmarkStart w:id="29" w:name="dst2517"/>
      <w:bookmarkStart w:id="30" w:name="dst101376"/>
      <w:bookmarkEnd w:id="29"/>
      <w:bookmarkEnd w:id="30"/>
      <w:r w:rsidRPr="00C84345">
        <w:rPr>
          <w:rFonts w:ascii="Times New Roman" w:hAnsi="Times New Roman" w:cs="Times New Roman"/>
          <w:lang w:eastAsia="ru-RU"/>
        </w:rPr>
        <w:t xml:space="preserve">  </w:t>
      </w:r>
      <w:r w:rsidR="008527BB" w:rsidRPr="00C84345">
        <w:rPr>
          <w:rFonts w:ascii="Times New Roman" w:hAnsi="Times New Roman" w:cs="Times New Roman"/>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8527BB" w:rsidRDefault="00EA3BF7" w:rsidP="00EA3BF7">
      <w:pPr>
        <w:pStyle w:val="a3"/>
        <w:jc w:val="both"/>
        <w:rPr>
          <w:rFonts w:ascii="Times New Roman" w:hAnsi="Times New Roman" w:cs="Times New Roman"/>
          <w:lang w:eastAsia="ru-RU"/>
        </w:rPr>
      </w:pPr>
      <w:bookmarkStart w:id="31" w:name="dst2518"/>
      <w:bookmarkEnd w:id="31"/>
      <w:r w:rsidRPr="00C84345">
        <w:rPr>
          <w:rFonts w:ascii="Times New Roman" w:hAnsi="Times New Roman" w:cs="Times New Roman"/>
          <w:lang w:eastAsia="ru-RU"/>
        </w:rPr>
        <w:t xml:space="preserve"> </w:t>
      </w:r>
      <w:r w:rsidR="008527BB" w:rsidRPr="00C84345">
        <w:rPr>
          <w:rFonts w:ascii="Times New Roman" w:hAnsi="Times New Roman" w:cs="Times New Roman"/>
          <w:lang w:eastAsia="ru-RU"/>
        </w:rPr>
        <w:t>формировать резервные фонды.</w:t>
      </w:r>
      <w:r w:rsidRPr="00C84345">
        <w:rPr>
          <w:rFonts w:ascii="Times New Roman" w:hAnsi="Times New Roman" w:cs="Times New Roman"/>
          <w:lang w:eastAsia="ru-RU"/>
        </w:rPr>
        <w:t>»</w:t>
      </w:r>
    </w:p>
    <w:p w:rsidR="007B03B0" w:rsidRPr="00C84345" w:rsidRDefault="007B03B0" w:rsidP="00EA3BF7">
      <w:pPr>
        <w:pStyle w:val="a3"/>
        <w:jc w:val="both"/>
        <w:rPr>
          <w:rFonts w:ascii="Times New Roman" w:hAnsi="Times New Roman" w:cs="Times New Roman"/>
          <w:lang w:eastAsia="ru-RU"/>
        </w:rPr>
      </w:pPr>
    </w:p>
    <w:p w:rsidR="009C708F" w:rsidRPr="00C84345" w:rsidRDefault="00C84345" w:rsidP="00C84345">
      <w:pPr>
        <w:pStyle w:val="a3"/>
        <w:jc w:val="center"/>
        <w:rPr>
          <w:rFonts w:ascii="Times New Roman" w:hAnsi="Times New Roman" w:cs="Times New Roman"/>
          <w:b/>
        </w:rPr>
      </w:pPr>
      <w:r>
        <w:rPr>
          <w:rFonts w:ascii="Times New Roman" w:hAnsi="Times New Roman" w:cs="Times New Roman"/>
          <w:b/>
        </w:rPr>
        <w:t>6</w:t>
      </w:r>
      <w:r w:rsidR="009C708F" w:rsidRPr="00C84345">
        <w:rPr>
          <w:rFonts w:ascii="Times New Roman" w:hAnsi="Times New Roman" w:cs="Times New Roman"/>
          <w:b/>
        </w:rPr>
        <w:t>) пункт 22 подпункт 2 главы 5 Положения изложить в новой редакции:</w:t>
      </w:r>
    </w:p>
    <w:p w:rsidR="007B03B0" w:rsidRDefault="007B03B0" w:rsidP="00EA3BF7">
      <w:pPr>
        <w:pStyle w:val="a3"/>
        <w:jc w:val="both"/>
        <w:rPr>
          <w:rFonts w:ascii="Times New Roman" w:hAnsi="Times New Roman" w:cs="Times New Roman"/>
        </w:rPr>
      </w:pPr>
    </w:p>
    <w:p w:rsidR="009C708F" w:rsidRPr="00C84345" w:rsidRDefault="009C708F" w:rsidP="00EA3BF7">
      <w:pPr>
        <w:pStyle w:val="a3"/>
        <w:jc w:val="both"/>
        <w:rPr>
          <w:rFonts w:ascii="Times New Roman" w:hAnsi="Times New Roman" w:cs="Times New Roman"/>
        </w:rPr>
      </w:pPr>
      <w:r w:rsidRPr="00C84345">
        <w:rPr>
          <w:rFonts w:ascii="Times New Roman" w:hAnsi="Times New Roman" w:cs="Times New Roman"/>
        </w:rPr>
        <w:t>«22. Исполнение местного бюджета по расходам</w:t>
      </w:r>
    </w:p>
    <w:p w:rsidR="009C708F" w:rsidRPr="00C84345" w:rsidRDefault="009C708F" w:rsidP="00EA3BF7">
      <w:pPr>
        <w:pStyle w:val="a3"/>
        <w:jc w:val="both"/>
        <w:rPr>
          <w:rFonts w:ascii="Times New Roman" w:hAnsi="Times New Roman" w:cs="Times New Roman"/>
        </w:rPr>
      </w:pPr>
      <w:r w:rsidRPr="00C84345">
        <w:rPr>
          <w:rFonts w:ascii="Times New Roman" w:hAnsi="Times New Roman" w:cs="Times New Roman"/>
        </w:rPr>
        <w:t>2). Исполнение расхода по бюджетам предусматривает:</w:t>
      </w:r>
    </w:p>
    <w:p w:rsidR="009C708F" w:rsidRPr="00C84345" w:rsidRDefault="009C708F" w:rsidP="009C708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 принятие и учет бюджетных обязательств;</w:t>
      </w:r>
    </w:p>
    <w:p w:rsidR="009C708F" w:rsidRPr="00C84345" w:rsidRDefault="009C708F" w:rsidP="009C708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 подтверждение денежных обязательств;</w:t>
      </w:r>
    </w:p>
    <w:p w:rsidR="009C708F" w:rsidRPr="00C84345" w:rsidRDefault="00391756" w:rsidP="009C708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 </w:t>
      </w:r>
      <w:r w:rsidR="009C708F" w:rsidRPr="00C84345">
        <w:rPr>
          <w:rFonts w:ascii="Times New Roman" w:eastAsia="Times New Roman" w:hAnsi="Times New Roman" w:cs="Times New Roman"/>
          <w:iCs/>
        </w:rPr>
        <w:t>санкционирование оплаты денежных обязательств;</w:t>
      </w:r>
    </w:p>
    <w:p w:rsidR="009C708F" w:rsidRPr="00C84345" w:rsidRDefault="009C708F" w:rsidP="009C708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 подтверждение и</w:t>
      </w:r>
      <w:r w:rsidR="00C84345" w:rsidRPr="00C84345">
        <w:rPr>
          <w:rFonts w:ascii="Times New Roman" w:eastAsia="Times New Roman" w:hAnsi="Times New Roman" w:cs="Times New Roman"/>
          <w:iCs/>
        </w:rPr>
        <w:t>сполнения денежных обязательств;</w:t>
      </w:r>
    </w:p>
    <w:p w:rsidR="00C84345" w:rsidRPr="00C84345" w:rsidRDefault="00C84345" w:rsidP="00C84345">
      <w:pPr>
        <w:pStyle w:val="a3"/>
        <w:jc w:val="both"/>
        <w:rPr>
          <w:rFonts w:ascii="Times New Roman" w:eastAsia="Times New Roman" w:hAnsi="Times New Roman" w:cs="Times New Roman"/>
          <w:iCs/>
        </w:rPr>
      </w:pPr>
      <w:r w:rsidRPr="00C84345">
        <w:rPr>
          <w:rFonts w:ascii="Times New Roman" w:hAnsi="Times New Roman" w:cs="Times New Roman"/>
        </w:rPr>
        <w:t xml:space="preserve">2.1) Финансовый орган в установленном им </w:t>
      </w:r>
      <w:hyperlink r:id="rId10" w:anchor="dst100056" w:history="1">
        <w:r w:rsidRPr="00391756">
          <w:rPr>
            <w:rStyle w:val="a7"/>
            <w:rFonts w:ascii="Times New Roman" w:hAnsi="Times New Roman" w:cs="Times New Roman"/>
            <w:color w:val="auto"/>
            <w:u w:val="none"/>
          </w:rPr>
          <w:t>порядке</w:t>
        </w:r>
      </w:hyperlink>
      <w:r w:rsidRPr="00C84345">
        <w:rPr>
          <w:rFonts w:ascii="Times New Roman" w:hAnsi="Times New Roman" w:cs="Times New Roman"/>
        </w:rPr>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w:t>
      </w:r>
      <w:r w:rsidRPr="00391756">
        <w:rPr>
          <w:rFonts w:ascii="Times New Roman" w:hAnsi="Times New Roman" w:cs="Times New Roman"/>
        </w:rPr>
        <w:t xml:space="preserve">по </w:t>
      </w:r>
      <w:hyperlink r:id="rId11" w:anchor="dst100012" w:history="1">
        <w:r w:rsidRPr="00391756">
          <w:rPr>
            <w:rStyle w:val="a7"/>
            <w:rFonts w:ascii="Times New Roman" w:hAnsi="Times New Roman" w:cs="Times New Roman"/>
            <w:color w:val="auto"/>
            <w:u w:val="none"/>
          </w:rPr>
          <w:t>форме</w:t>
        </w:r>
      </w:hyperlink>
      <w:r w:rsidRPr="00C84345">
        <w:rPr>
          <w:rFonts w:ascii="Times New Roman" w:hAnsi="Times New Roman" w:cs="Times New Roman"/>
        </w:rPr>
        <w:t>, установленной Министерством финансов Российской Федерации.</w:t>
      </w:r>
      <w:r w:rsidR="00391756">
        <w:rPr>
          <w:rFonts w:ascii="Times New Roman" w:hAnsi="Times New Roman" w:cs="Times New Roman"/>
        </w:rPr>
        <w:t>»</w:t>
      </w:r>
      <w:r>
        <w:rPr>
          <w:rFonts w:ascii="Times New Roman" w:hAnsi="Times New Roman" w:cs="Times New Roman"/>
        </w:rPr>
        <w:t xml:space="preserve">   </w:t>
      </w:r>
      <w:r w:rsidR="009C708F" w:rsidRPr="00C84345">
        <w:t xml:space="preserve">                    </w:t>
      </w:r>
    </w:p>
    <w:p w:rsidR="00C84345" w:rsidRPr="00C84345" w:rsidRDefault="00C84345" w:rsidP="00C84345">
      <w:pPr>
        <w:pStyle w:val="a3"/>
        <w:jc w:val="center"/>
        <w:rPr>
          <w:rFonts w:ascii="Times New Roman" w:hAnsi="Times New Roman" w:cs="Times New Roman"/>
          <w:b/>
        </w:rPr>
      </w:pPr>
    </w:p>
    <w:p w:rsidR="00C84345" w:rsidRPr="00406C11" w:rsidRDefault="00C84345" w:rsidP="00406C11">
      <w:pPr>
        <w:pStyle w:val="a3"/>
        <w:jc w:val="center"/>
        <w:rPr>
          <w:rFonts w:ascii="Times New Roman" w:hAnsi="Times New Roman" w:cs="Times New Roman"/>
          <w:b/>
        </w:rPr>
      </w:pPr>
      <w:r w:rsidRPr="00C84345">
        <w:rPr>
          <w:rFonts w:ascii="Times New Roman" w:hAnsi="Times New Roman" w:cs="Times New Roman"/>
          <w:b/>
        </w:rPr>
        <w:t>7) пункт 24</w:t>
      </w:r>
      <w:r w:rsidR="009C708F" w:rsidRPr="00C84345">
        <w:rPr>
          <w:rFonts w:ascii="Times New Roman" w:hAnsi="Times New Roman" w:cs="Times New Roman"/>
          <w:b/>
        </w:rPr>
        <w:t xml:space="preserve"> подпункт 2 главы 5 Положения изложить в новой редакции</w:t>
      </w:r>
    </w:p>
    <w:p w:rsidR="007B03B0" w:rsidRDefault="007B03B0" w:rsidP="00C84345">
      <w:pPr>
        <w:pStyle w:val="a3"/>
        <w:jc w:val="both"/>
        <w:rPr>
          <w:rFonts w:ascii="Times New Roman" w:hAnsi="Times New Roman" w:cs="Times New Roman"/>
        </w:rPr>
      </w:pPr>
    </w:p>
    <w:p w:rsidR="00C84345" w:rsidRPr="00C84345" w:rsidRDefault="00C84345" w:rsidP="00C84345">
      <w:pPr>
        <w:pStyle w:val="a3"/>
        <w:jc w:val="both"/>
        <w:rPr>
          <w:rFonts w:ascii="Times New Roman" w:hAnsi="Times New Roman" w:cs="Times New Roman"/>
        </w:rPr>
      </w:pPr>
      <w:r w:rsidRPr="00C84345">
        <w:rPr>
          <w:rFonts w:ascii="Times New Roman" w:hAnsi="Times New Roman" w:cs="Times New Roman"/>
        </w:rPr>
        <w:t>«Предельные объемы финансирования</w:t>
      </w:r>
    </w:p>
    <w:p w:rsidR="00406C11" w:rsidRDefault="00C84345" w:rsidP="00406C11">
      <w:pPr>
        <w:jc w:val="both"/>
        <w:rPr>
          <w:rFonts w:ascii="Times New Roman" w:hAnsi="Times New Roman" w:cs="Times New Roman"/>
          <w:color w:val="000000"/>
        </w:rPr>
      </w:pPr>
      <w:r w:rsidRPr="00406C11">
        <w:rPr>
          <w:rFonts w:ascii="Times New Roman" w:hAnsi="Times New Roman" w:cs="Times New Roman"/>
        </w:rPr>
        <w:lastRenderedPageBreak/>
        <w:t xml:space="preserve">2) </w:t>
      </w:r>
      <w:r w:rsidR="00406C11" w:rsidRPr="00406C11">
        <w:rPr>
          <w:rFonts w:ascii="Times New Roman" w:hAnsi="Times New Roman" w:cs="Times New Roman"/>
          <w:color w:val="000000"/>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sidR="00391756">
        <w:rPr>
          <w:rFonts w:ascii="Times New Roman" w:hAnsi="Times New Roman" w:cs="Times New Roman"/>
          <w:color w:val="000000"/>
        </w:rPr>
        <w:t>»</w:t>
      </w:r>
    </w:p>
    <w:p w:rsidR="00406C11" w:rsidRPr="008A4888" w:rsidRDefault="00406C11" w:rsidP="008A4888">
      <w:pPr>
        <w:jc w:val="center"/>
        <w:rPr>
          <w:rFonts w:ascii="Times New Roman" w:hAnsi="Times New Roman" w:cs="Times New Roman"/>
          <w:b/>
          <w:color w:val="000000"/>
        </w:rPr>
      </w:pPr>
      <w:r w:rsidRPr="008A4888">
        <w:rPr>
          <w:rFonts w:ascii="Times New Roman" w:hAnsi="Times New Roman" w:cs="Times New Roman"/>
          <w:b/>
          <w:color w:val="000000"/>
        </w:rPr>
        <w:t xml:space="preserve">8) пункт 25 </w:t>
      </w:r>
      <w:r w:rsidR="008A4888" w:rsidRPr="008A4888">
        <w:rPr>
          <w:rFonts w:ascii="Times New Roman" w:hAnsi="Times New Roman" w:cs="Times New Roman"/>
          <w:b/>
          <w:color w:val="000000"/>
        </w:rPr>
        <w:t>главы 5 Положения изложить в новой редакции</w:t>
      </w:r>
    </w:p>
    <w:p w:rsidR="008A4888" w:rsidRDefault="008A4888" w:rsidP="00406C11">
      <w:pPr>
        <w:jc w:val="both"/>
        <w:rPr>
          <w:rFonts w:ascii="Times New Roman" w:hAnsi="Times New Roman" w:cs="Times New Roman"/>
          <w:color w:val="000000"/>
        </w:rPr>
      </w:pPr>
      <w:r>
        <w:rPr>
          <w:rFonts w:ascii="Times New Roman" w:hAnsi="Times New Roman" w:cs="Times New Roman"/>
          <w:color w:val="000000"/>
        </w:rPr>
        <w:t>«Использование доходов, фактически полученных при исполнении бюджета сверх утвержденных решением о местном бюджете</w:t>
      </w:r>
    </w:p>
    <w:p w:rsidR="007B03B0" w:rsidRDefault="007B03B0" w:rsidP="007B03B0">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320BDD">
        <w:rPr>
          <w:rFonts w:ascii="Times New Roman" w:eastAsia="Times New Roman" w:hAnsi="Times New Roman" w:cs="Times New Roman"/>
        </w:rPr>
        <w:t xml:space="preserve"> </w:t>
      </w:r>
      <w:r>
        <w:rPr>
          <w:rFonts w:ascii="Times New Roman" w:eastAsia="Times New Roman" w:hAnsi="Times New Roman" w:cs="Times New Roman"/>
        </w:rPr>
        <w:t>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Новиковского сельского поселения без внесения изменений в решение о местном бюджете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Новиковского сельского поселения в случае недостаточности предусмотренных на их исполнение бюджетных ассигнований.</w:t>
      </w:r>
    </w:p>
    <w:p w:rsidR="007B03B0" w:rsidRPr="007B03B0" w:rsidRDefault="007B03B0" w:rsidP="007B03B0">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2</w:t>
      </w:r>
      <w:r w:rsidR="00391756">
        <w:rPr>
          <w:rFonts w:ascii="Times New Roman" w:eastAsia="Times New Roman" w:hAnsi="Times New Roman" w:cs="Times New Roman"/>
        </w:rPr>
        <w:t xml:space="preserve">) </w:t>
      </w:r>
      <w:r>
        <w:rPr>
          <w:rFonts w:ascii="Times New Roman" w:eastAsia="Times New Roman" w:hAnsi="Times New Roman" w:cs="Times New Roman"/>
        </w:rPr>
        <w:t>Субсидии и субвенции, фактически полученные при исполнении местного бюджета сверх утвержденных решением о местном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местном бюджете текущий финансовый год и плановый пери</w:t>
      </w:r>
    </w:p>
    <w:p w:rsidR="008A4888" w:rsidRDefault="008A4888" w:rsidP="007B03B0">
      <w:pPr>
        <w:pStyle w:val="a3"/>
        <w:jc w:val="both"/>
        <w:rPr>
          <w:rFonts w:ascii="Times New Roman" w:hAnsi="Times New Roman" w:cs="Times New Roman"/>
        </w:rPr>
      </w:pPr>
      <w:r>
        <w:t xml:space="preserve"> </w:t>
      </w:r>
      <w:r w:rsidR="007B03B0">
        <w:rPr>
          <w:rFonts w:ascii="Times New Roman" w:hAnsi="Times New Roman" w:cs="Times New Roman"/>
        </w:rPr>
        <w:t>3)</w:t>
      </w:r>
      <w:r w:rsidR="00391756">
        <w:rPr>
          <w:rFonts w:ascii="Times New Roman" w:hAnsi="Times New Roman" w:cs="Times New Roman"/>
        </w:rPr>
        <w:t xml:space="preserve"> </w:t>
      </w:r>
      <w:r w:rsidRPr="007B03B0">
        <w:rPr>
          <w:rFonts w:ascii="Times New Roman" w:hAnsi="Times New Roman" w:cs="Times New Roman"/>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2" w:anchor="dst4626" w:history="1">
        <w:r w:rsidRPr="004558BB">
          <w:rPr>
            <w:rStyle w:val="a7"/>
            <w:rFonts w:ascii="Times New Roman" w:hAnsi="Times New Roman" w:cs="Times New Roman"/>
            <w:color w:val="auto"/>
            <w:u w:val="none"/>
          </w:rPr>
          <w:t>пунктом 5 статьи 242</w:t>
        </w:r>
      </w:hyperlink>
      <w:r w:rsidRPr="007B03B0">
        <w:rPr>
          <w:rFonts w:ascii="Times New Roman" w:hAnsi="Times New Roman" w:cs="Times New Roman"/>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r w:rsidR="00391756">
        <w:rPr>
          <w:rFonts w:ascii="Times New Roman" w:hAnsi="Times New Roman" w:cs="Times New Roman"/>
        </w:rPr>
        <w:t>»</w:t>
      </w:r>
    </w:p>
    <w:p w:rsidR="00391756" w:rsidRDefault="00391756" w:rsidP="007B03B0">
      <w:pPr>
        <w:pStyle w:val="a3"/>
        <w:jc w:val="both"/>
        <w:rPr>
          <w:rFonts w:ascii="Times New Roman" w:hAnsi="Times New Roman" w:cs="Times New Roman"/>
        </w:rPr>
      </w:pPr>
    </w:p>
    <w:p w:rsidR="00391756" w:rsidRDefault="00391756" w:rsidP="00391756">
      <w:pPr>
        <w:pStyle w:val="a3"/>
        <w:jc w:val="center"/>
        <w:rPr>
          <w:rFonts w:ascii="Times New Roman" w:hAnsi="Times New Roman" w:cs="Times New Roman"/>
          <w:b/>
        </w:rPr>
      </w:pPr>
      <w:r w:rsidRPr="00391756">
        <w:rPr>
          <w:rFonts w:ascii="Times New Roman" w:hAnsi="Times New Roman" w:cs="Times New Roman"/>
          <w:b/>
        </w:rPr>
        <w:t>9) пункт 26 подпункт 4 главы 5 Положения изложить в новой редакции</w:t>
      </w:r>
    </w:p>
    <w:p w:rsidR="00372D77" w:rsidRDefault="00372D77" w:rsidP="00391756">
      <w:pPr>
        <w:pStyle w:val="a3"/>
        <w:jc w:val="both"/>
        <w:rPr>
          <w:rFonts w:ascii="Times New Roman" w:hAnsi="Times New Roman" w:cs="Times New Roman"/>
        </w:rPr>
      </w:pPr>
      <w:r>
        <w:rPr>
          <w:rFonts w:ascii="Times New Roman" w:hAnsi="Times New Roman" w:cs="Times New Roman"/>
        </w:rPr>
        <w:t xml:space="preserve"> </w:t>
      </w:r>
    </w:p>
    <w:p w:rsidR="00391756" w:rsidRDefault="00391756" w:rsidP="00391756">
      <w:pPr>
        <w:pStyle w:val="a3"/>
        <w:jc w:val="both"/>
        <w:rPr>
          <w:rFonts w:ascii="Times New Roman" w:hAnsi="Times New Roman" w:cs="Times New Roman"/>
        </w:rPr>
      </w:pPr>
      <w:r w:rsidRPr="00391756">
        <w:rPr>
          <w:rFonts w:ascii="Times New Roman" w:hAnsi="Times New Roman" w:cs="Times New Roman"/>
        </w:rPr>
        <w:t>«Завершение текущего финансового года</w:t>
      </w:r>
    </w:p>
    <w:p w:rsidR="00372D77" w:rsidRPr="00372D77" w:rsidRDefault="00320BDD" w:rsidP="00391756">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4) </w:t>
      </w:r>
      <w:r w:rsidR="00372D77" w:rsidRPr="00372D77">
        <w:rPr>
          <w:rFonts w:ascii="Times New Roman" w:hAnsi="Times New Roman" w:cs="Times New Roman"/>
          <w:color w:val="333333"/>
          <w:sz w:val="24"/>
          <w:szCs w:val="24"/>
        </w:rPr>
        <w:t>Не использованные по состоянию на 1 января текущего финансового года межбюджетные</w:t>
      </w:r>
      <w:r w:rsidR="00372D77" w:rsidRPr="00372D77">
        <w:rPr>
          <w:rFonts w:ascii="Arial" w:hAnsi="Arial" w:cs="Arial"/>
          <w:color w:val="333333"/>
          <w:sz w:val="24"/>
          <w:szCs w:val="24"/>
        </w:rPr>
        <w:t xml:space="preserve"> </w:t>
      </w:r>
      <w:r w:rsidR="00372D77" w:rsidRPr="00372D77">
        <w:rPr>
          <w:rFonts w:ascii="Times New Roman" w:hAnsi="Times New Roman" w:cs="Times New Roman"/>
          <w:color w:val="333333"/>
          <w:sz w:val="24"/>
          <w:szCs w:val="24"/>
        </w:rPr>
        <w:t>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9C19EC">
        <w:rPr>
          <w:rFonts w:ascii="Times New Roman" w:hAnsi="Times New Roman" w:cs="Times New Roman"/>
          <w:color w:val="333333"/>
          <w:sz w:val="24"/>
          <w:szCs w:val="24"/>
        </w:rPr>
        <w:t>»</w:t>
      </w:r>
    </w:p>
    <w:p w:rsidR="00372D77" w:rsidRPr="00372D77" w:rsidRDefault="00372D77" w:rsidP="00391756">
      <w:pPr>
        <w:pStyle w:val="a3"/>
        <w:jc w:val="both"/>
        <w:rPr>
          <w:rFonts w:ascii="Times New Roman" w:hAnsi="Times New Roman" w:cs="Times New Roman"/>
          <w:color w:val="333333"/>
          <w:sz w:val="24"/>
          <w:szCs w:val="24"/>
        </w:rPr>
      </w:pPr>
    </w:p>
    <w:p w:rsidR="00D0296F" w:rsidRDefault="00372D77" w:rsidP="00391756">
      <w:pPr>
        <w:pStyle w:val="a3"/>
        <w:jc w:val="both"/>
        <w:rPr>
          <w:rFonts w:ascii="Times New Roman" w:hAnsi="Times New Roman" w:cs="Times New Roman"/>
          <w:b/>
          <w:color w:val="333333"/>
        </w:rPr>
      </w:pPr>
      <w:r w:rsidRPr="00372D77">
        <w:rPr>
          <w:rFonts w:ascii="Times New Roman" w:hAnsi="Times New Roman" w:cs="Times New Roman"/>
          <w:b/>
          <w:color w:val="333333"/>
        </w:rPr>
        <w:t xml:space="preserve">                          10) пункт 30</w:t>
      </w:r>
      <w:r w:rsidR="00D0296F">
        <w:rPr>
          <w:rFonts w:ascii="Times New Roman" w:hAnsi="Times New Roman" w:cs="Times New Roman"/>
          <w:b/>
          <w:color w:val="333333"/>
        </w:rPr>
        <w:t xml:space="preserve"> главы 5 Положения изложить в новой редакции</w:t>
      </w:r>
    </w:p>
    <w:p w:rsidR="00D0296F" w:rsidRPr="00D0296F" w:rsidRDefault="00D0296F" w:rsidP="00D0296F">
      <w:pPr>
        <w:pStyle w:val="a3"/>
        <w:jc w:val="both"/>
        <w:rPr>
          <w:rFonts w:ascii="Times New Roman" w:hAnsi="Times New Roman" w:cs="Times New Roman"/>
          <w:color w:val="333333"/>
          <w:sz w:val="24"/>
          <w:szCs w:val="24"/>
        </w:rPr>
      </w:pPr>
      <w:r w:rsidRPr="00D0296F">
        <w:rPr>
          <w:rFonts w:ascii="Times New Roman" w:hAnsi="Times New Roman" w:cs="Times New Roman"/>
          <w:b/>
          <w:color w:val="333333"/>
          <w:sz w:val="24"/>
          <w:szCs w:val="24"/>
        </w:rPr>
        <w:t>«</w:t>
      </w:r>
      <w:r w:rsidRPr="00D0296F">
        <w:rPr>
          <w:rFonts w:ascii="Times New Roman" w:hAnsi="Times New Roman" w:cs="Times New Roman"/>
          <w:color w:val="333333"/>
          <w:sz w:val="24"/>
          <w:szCs w:val="24"/>
        </w:rPr>
        <w:t>Решение об исполнении местного бюджета</w:t>
      </w:r>
    </w:p>
    <w:p w:rsidR="00D0296F" w:rsidRPr="00D0296F" w:rsidRDefault="00D0296F" w:rsidP="00D0296F">
      <w:pPr>
        <w:pStyle w:val="a3"/>
        <w:jc w:val="both"/>
        <w:rPr>
          <w:rFonts w:ascii="Times New Roman" w:eastAsia="Times New Roman" w:hAnsi="Times New Roman" w:cs="Times New Roman"/>
          <w:color w:val="000000"/>
          <w:sz w:val="24"/>
          <w:szCs w:val="24"/>
          <w:lang w:eastAsia="ru-RU"/>
        </w:rPr>
      </w:pPr>
      <w:r w:rsidRPr="00D0296F">
        <w:rPr>
          <w:rFonts w:ascii="Times New Roman" w:eastAsia="Times New Roman" w:hAnsi="Times New Roman" w:cs="Times New Roman"/>
          <w:color w:val="000000"/>
          <w:sz w:val="24"/>
          <w:szCs w:val="24"/>
          <w:lang w:eastAsia="ru-RU"/>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0296F" w:rsidRPr="00D0296F" w:rsidRDefault="00D0296F" w:rsidP="00D0296F">
      <w:pPr>
        <w:pStyle w:val="a3"/>
        <w:jc w:val="both"/>
        <w:rPr>
          <w:rFonts w:ascii="Times New Roman" w:hAnsi="Times New Roman" w:cs="Times New Roman"/>
          <w:color w:val="333333"/>
          <w:sz w:val="24"/>
          <w:szCs w:val="24"/>
        </w:rPr>
      </w:pPr>
      <w:r w:rsidRPr="00D0296F">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дельными приложениями к </w:t>
      </w:r>
      <w:r w:rsidRPr="00D0296F">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ешению</w:t>
      </w:r>
      <w:r w:rsidRPr="00D0296F">
        <w:rPr>
          <w:rFonts w:ascii="Times New Roman" w:eastAsia="Times New Roman" w:hAnsi="Times New Roman" w:cs="Times New Roman"/>
          <w:color w:val="000000"/>
          <w:sz w:val="24"/>
          <w:szCs w:val="24"/>
          <w:lang w:eastAsia="ru-RU"/>
        </w:rPr>
        <w:t xml:space="preserve"> об исполнении бюджета за отчетный финансовый год утверждаются показатели:</w:t>
      </w:r>
    </w:p>
    <w:p w:rsidR="00D0296F" w:rsidRPr="00D0296F" w:rsidRDefault="00D0296F" w:rsidP="00D0296F">
      <w:pPr>
        <w:pStyle w:val="a3"/>
        <w:jc w:val="both"/>
        <w:rPr>
          <w:rFonts w:ascii="Times New Roman" w:hAnsi="Times New Roman" w:cs="Times New Roman"/>
          <w:sz w:val="24"/>
          <w:szCs w:val="24"/>
          <w:lang w:eastAsia="ru-RU"/>
        </w:rPr>
      </w:pPr>
      <w:r w:rsidRPr="00D0296F">
        <w:rPr>
          <w:rFonts w:ascii="Times New Roman" w:hAnsi="Times New Roman" w:cs="Times New Roman"/>
          <w:sz w:val="24"/>
          <w:szCs w:val="24"/>
          <w:lang w:eastAsia="ru-RU"/>
        </w:rPr>
        <w:t>расходов бюджета по ведомственной структуре расходов соответствующего бюджета;</w:t>
      </w:r>
    </w:p>
    <w:p w:rsidR="00D0296F" w:rsidRPr="00D0296F" w:rsidRDefault="00D0296F" w:rsidP="00D0296F">
      <w:pPr>
        <w:pStyle w:val="a3"/>
        <w:jc w:val="both"/>
        <w:rPr>
          <w:rFonts w:ascii="Times New Roman" w:hAnsi="Times New Roman" w:cs="Times New Roman"/>
          <w:sz w:val="24"/>
          <w:szCs w:val="24"/>
          <w:lang w:eastAsia="ru-RU"/>
        </w:rPr>
      </w:pPr>
      <w:r w:rsidRPr="00D0296F">
        <w:rPr>
          <w:rFonts w:ascii="Times New Roman" w:hAnsi="Times New Roman" w:cs="Times New Roman"/>
          <w:sz w:val="24"/>
          <w:szCs w:val="24"/>
          <w:lang w:eastAsia="ru-RU"/>
        </w:rPr>
        <w:t>расходов бюджета по разделам и подразделам классификации расходов бюджетов;</w:t>
      </w:r>
    </w:p>
    <w:p w:rsidR="009C19EC" w:rsidRDefault="00D0296F" w:rsidP="00D0296F">
      <w:pPr>
        <w:pStyle w:val="a3"/>
        <w:jc w:val="both"/>
        <w:rPr>
          <w:rFonts w:ascii="Times New Roman" w:hAnsi="Times New Roman" w:cs="Times New Roman"/>
          <w:sz w:val="24"/>
          <w:szCs w:val="24"/>
          <w:lang w:eastAsia="ru-RU"/>
        </w:rPr>
      </w:pPr>
      <w:r w:rsidRPr="00D0296F">
        <w:rPr>
          <w:rFonts w:ascii="Times New Roman" w:hAnsi="Times New Roman" w:cs="Times New Roman"/>
          <w:sz w:val="24"/>
          <w:szCs w:val="24"/>
          <w:lang w:eastAsia="ru-RU"/>
        </w:rPr>
        <w:t>источников финансирования дефицита бюджета по кодам классификации источников финансирования дефицитов бюджетов;</w:t>
      </w:r>
    </w:p>
    <w:p w:rsidR="00D0296F" w:rsidRPr="00D0296F" w:rsidRDefault="00D0296F" w:rsidP="00D0296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Решением</w:t>
      </w:r>
      <w:r w:rsidRPr="00D0296F">
        <w:rPr>
          <w:rFonts w:ascii="Times New Roman" w:hAnsi="Times New Roman" w:cs="Times New Roman"/>
          <w:sz w:val="24"/>
          <w:szCs w:val="24"/>
          <w:lang w:eastAsia="ru-RU"/>
        </w:rPr>
        <w:t xml:space="preserve">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r w:rsidR="009C19EC">
        <w:rPr>
          <w:rFonts w:ascii="Times New Roman" w:hAnsi="Times New Roman" w:cs="Times New Roman"/>
          <w:sz w:val="24"/>
          <w:szCs w:val="24"/>
          <w:lang w:eastAsia="ru-RU"/>
        </w:rPr>
        <w:t>»</w:t>
      </w:r>
    </w:p>
    <w:p w:rsidR="00372D77" w:rsidRDefault="00372D77" w:rsidP="00391756">
      <w:pPr>
        <w:pStyle w:val="a3"/>
        <w:jc w:val="both"/>
        <w:rPr>
          <w:rFonts w:ascii="Times New Roman" w:hAnsi="Times New Roman" w:cs="Times New Roman"/>
          <w:b/>
          <w:color w:val="333333"/>
        </w:rPr>
      </w:pPr>
      <w:r w:rsidRPr="00372D77">
        <w:rPr>
          <w:rFonts w:ascii="Times New Roman" w:hAnsi="Times New Roman" w:cs="Times New Roman"/>
          <w:b/>
          <w:color w:val="333333"/>
        </w:rPr>
        <w:t xml:space="preserve"> </w:t>
      </w:r>
    </w:p>
    <w:p w:rsidR="00F30BA8" w:rsidRPr="00D0296F" w:rsidRDefault="00F30BA8" w:rsidP="00F30BA8">
      <w:pPr>
        <w:pStyle w:val="a6"/>
        <w:numPr>
          <w:ilvl w:val="0"/>
          <w:numId w:val="3"/>
        </w:numPr>
        <w:spacing w:after="0" w:line="240" w:lineRule="auto"/>
        <w:jc w:val="both"/>
        <w:rPr>
          <w:rFonts w:ascii="Times New Roman" w:hAnsi="Times New Roman" w:cs="Times New Roman"/>
        </w:rPr>
      </w:pPr>
      <w:r w:rsidRPr="00F30BA8">
        <w:rPr>
          <w:rFonts w:ascii="Times New Roman" w:eastAsia="Times New Roman" w:hAnsi="Times New Roman" w:cs="Times New Roman"/>
          <w:sz w:val="24"/>
          <w:szCs w:val="24"/>
          <w:lang w:eastAsia="ru-RU"/>
        </w:rPr>
        <w:lastRenderedPageBreak/>
        <w:t xml:space="preserve">Настоящее решение подлежит официальному опубликованию (обнародованию) и размещению на официальном сайте Новиковского сельского поселения </w:t>
      </w:r>
      <w:proofErr w:type="spellStart"/>
      <w:r w:rsidRPr="00F30BA8">
        <w:rPr>
          <w:rFonts w:ascii="Times New Roman" w:eastAsia="Times New Roman" w:hAnsi="Times New Roman" w:cs="Times New Roman"/>
          <w:sz w:val="24"/>
          <w:szCs w:val="24"/>
          <w:lang w:val="en-US" w:eastAsia="ru-RU"/>
        </w:rPr>
        <w:t>nselpasino</w:t>
      </w:r>
      <w:proofErr w:type="spellEnd"/>
      <w:r w:rsidRPr="00F30BA8">
        <w:rPr>
          <w:rFonts w:ascii="Times New Roman" w:eastAsia="Times New Roman" w:hAnsi="Times New Roman" w:cs="Times New Roman"/>
          <w:sz w:val="24"/>
          <w:szCs w:val="24"/>
          <w:lang w:eastAsia="ru-RU"/>
        </w:rPr>
        <w:t>.</w:t>
      </w:r>
      <w:proofErr w:type="spellStart"/>
      <w:r w:rsidR="00526887">
        <w:rPr>
          <w:rFonts w:ascii="Times New Roman" w:eastAsia="Times New Roman" w:hAnsi="Times New Roman" w:cs="Times New Roman"/>
          <w:sz w:val="24"/>
          <w:szCs w:val="24"/>
          <w:lang w:val="en-US" w:eastAsia="ru-RU"/>
        </w:rPr>
        <w:t>ru</w:t>
      </w:r>
      <w:proofErr w:type="spellEnd"/>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526887" w:rsidP="00F30BA8">
      <w:pPr>
        <w:spacing w:after="0" w:line="240" w:lineRule="auto"/>
        <w:jc w:val="both"/>
        <w:rPr>
          <w:rFonts w:ascii="Times New Roman" w:hAnsi="Times New Roman" w:cs="Times New Roman"/>
        </w:rPr>
      </w:pPr>
      <w:proofErr w:type="gramStart"/>
      <w:r>
        <w:rPr>
          <w:rFonts w:ascii="Times New Roman" w:hAnsi="Times New Roman" w:cs="Times New Roman"/>
        </w:rPr>
        <w:t xml:space="preserve">Глава </w:t>
      </w:r>
      <w:r w:rsidR="00F30BA8">
        <w:rPr>
          <w:rFonts w:ascii="Times New Roman" w:hAnsi="Times New Roman" w:cs="Times New Roman"/>
        </w:rPr>
        <w:t xml:space="preserve"> Новиковского</w:t>
      </w:r>
      <w:proofErr w:type="gramEnd"/>
      <w:r w:rsidR="00F30BA8">
        <w:rPr>
          <w:rFonts w:ascii="Times New Roman" w:hAnsi="Times New Roman" w:cs="Times New Roman"/>
        </w:rPr>
        <w:t xml:space="preserve"> сельского поселения                                                        С.Л. Петров</w:t>
      </w: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p>
    <w:p w:rsidR="00F30BA8" w:rsidRDefault="00F30BA8" w:rsidP="00F30BA8">
      <w:pPr>
        <w:spacing w:after="0" w:line="240" w:lineRule="auto"/>
        <w:jc w:val="both"/>
        <w:rPr>
          <w:rFonts w:ascii="Times New Roman" w:hAnsi="Times New Roman" w:cs="Times New Roman"/>
        </w:rPr>
      </w:pPr>
      <w:bookmarkStart w:id="32" w:name="_GoBack"/>
      <w:bookmarkEnd w:id="32"/>
    </w:p>
    <w:sectPr w:rsidR="00F30BA8" w:rsidSect="003E3ABF">
      <w:headerReference w:type="default" r:id="rId13"/>
      <w:pgSz w:w="11906" w:h="16838"/>
      <w:pgMar w:top="737" w:right="851"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BC" w:rsidRDefault="001728BC" w:rsidP="003E3ABF">
      <w:pPr>
        <w:spacing w:after="0" w:line="240" w:lineRule="auto"/>
      </w:pPr>
      <w:r>
        <w:separator/>
      </w:r>
    </w:p>
  </w:endnote>
  <w:endnote w:type="continuationSeparator" w:id="0">
    <w:p w:rsidR="001728BC" w:rsidRDefault="001728BC" w:rsidP="003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BC" w:rsidRDefault="001728BC" w:rsidP="003E3ABF">
      <w:pPr>
        <w:spacing w:after="0" w:line="240" w:lineRule="auto"/>
      </w:pPr>
      <w:r>
        <w:separator/>
      </w:r>
    </w:p>
  </w:footnote>
  <w:footnote w:type="continuationSeparator" w:id="0">
    <w:p w:rsidR="001728BC" w:rsidRDefault="001728BC" w:rsidP="003E3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086513"/>
      <w:docPartObj>
        <w:docPartGallery w:val="Page Numbers (Top of Page)"/>
        <w:docPartUnique/>
      </w:docPartObj>
    </w:sdtPr>
    <w:sdtEndPr/>
    <w:sdtContent>
      <w:p w:rsidR="003E3ABF" w:rsidRDefault="003E3ABF">
        <w:pPr>
          <w:pStyle w:val="a8"/>
          <w:jc w:val="center"/>
        </w:pPr>
        <w:r>
          <w:fldChar w:fldCharType="begin"/>
        </w:r>
        <w:r>
          <w:instrText>PAGE   \* MERGEFORMAT</w:instrText>
        </w:r>
        <w:r>
          <w:fldChar w:fldCharType="separate"/>
        </w:r>
        <w:r w:rsidR="001A150B">
          <w:rPr>
            <w:noProof/>
          </w:rPr>
          <w:t>5</w:t>
        </w:r>
        <w:r>
          <w:fldChar w:fldCharType="end"/>
        </w:r>
      </w:p>
    </w:sdtContent>
  </w:sdt>
  <w:p w:rsidR="003E3ABF" w:rsidRDefault="003E3A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61E6"/>
    <w:multiLevelType w:val="hybridMultilevel"/>
    <w:tmpl w:val="1130E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25760C"/>
    <w:multiLevelType w:val="hybridMultilevel"/>
    <w:tmpl w:val="28E66D58"/>
    <w:lvl w:ilvl="0" w:tplc="070832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77B06985"/>
    <w:multiLevelType w:val="hybridMultilevel"/>
    <w:tmpl w:val="852EC4CC"/>
    <w:lvl w:ilvl="0" w:tplc="208882B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DB"/>
    <w:rsid w:val="00032561"/>
    <w:rsid w:val="00051BF6"/>
    <w:rsid w:val="00092FC9"/>
    <w:rsid w:val="000C3142"/>
    <w:rsid w:val="000D2CDF"/>
    <w:rsid w:val="000E1085"/>
    <w:rsid w:val="0014312F"/>
    <w:rsid w:val="001728BC"/>
    <w:rsid w:val="001A150B"/>
    <w:rsid w:val="001E28A5"/>
    <w:rsid w:val="0027238F"/>
    <w:rsid w:val="00272F12"/>
    <w:rsid w:val="00320BDD"/>
    <w:rsid w:val="0032330A"/>
    <w:rsid w:val="00372D77"/>
    <w:rsid w:val="00391756"/>
    <w:rsid w:val="003E3ABF"/>
    <w:rsid w:val="00406C11"/>
    <w:rsid w:val="004558BB"/>
    <w:rsid w:val="004F4D23"/>
    <w:rsid w:val="00526887"/>
    <w:rsid w:val="00551CB5"/>
    <w:rsid w:val="00692DA5"/>
    <w:rsid w:val="00726A28"/>
    <w:rsid w:val="007B03B0"/>
    <w:rsid w:val="008527BB"/>
    <w:rsid w:val="00893E1F"/>
    <w:rsid w:val="008A4888"/>
    <w:rsid w:val="0097685C"/>
    <w:rsid w:val="009C19EC"/>
    <w:rsid w:val="009C708F"/>
    <w:rsid w:val="00A12816"/>
    <w:rsid w:val="00A42F47"/>
    <w:rsid w:val="00BC04DB"/>
    <w:rsid w:val="00C84345"/>
    <w:rsid w:val="00D0296F"/>
    <w:rsid w:val="00D22560"/>
    <w:rsid w:val="00DD3064"/>
    <w:rsid w:val="00EA3BF7"/>
    <w:rsid w:val="00F3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A67C8-6EB6-4D78-8DB4-4899C0A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238F"/>
    <w:pPr>
      <w:spacing w:after="0" w:line="240" w:lineRule="auto"/>
    </w:pPr>
  </w:style>
  <w:style w:type="paragraph" w:styleId="a4">
    <w:name w:val="Balloon Text"/>
    <w:basedOn w:val="a"/>
    <w:link w:val="a5"/>
    <w:uiPriority w:val="99"/>
    <w:semiHidden/>
    <w:unhideWhenUsed/>
    <w:rsid w:val="00D225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2560"/>
    <w:rPr>
      <w:rFonts w:ascii="Segoe UI" w:hAnsi="Segoe UI" w:cs="Segoe UI"/>
      <w:sz w:val="18"/>
      <w:szCs w:val="18"/>
    </w:rPr>
  </w:style>
  <w:style w:type="paragraph" w:styleId="a6">
    <w:name w:val="List Paragraph"/>
    <w:basedOn w:val="a"/>
    <w:uiPriority w:val="34"/>
    <w:qFormat/>
    <w:rsid w:val="00A12816"/>
    <w:pPr>
      <w:ind w:left="720"/>
      <w:contextualSpacing/>
    </w:pPr>
  </w:style>
  <w:style w:type="character" w:styleId="a7">
    <w:name w:val="Hyperlink"/>
    <w:basedOn w:val="a0"/>
    <w:uiPriority w:val="99"/>
    <w:semiHidden/>
    <w:unhideWhenUsed/>
    <w:rsid w:val="00893E1F"/>
    <w:rPr>
      <w:color w:val="0563C1" w:themeColor="hyperlink"/>
      <w:u w:val="single"/>
    </w:rPr>
  </w:style>
  <w:style w:type="paragraph" w:customStyle="1" w:styleId="s151">
    <w:name w:val="s_151"/>
    <w:basedOn w:val="a"/>
    <w:rsid w:val="00893E1F"/>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E3A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E3ABF"/>
  </w:style>
  <w:style w:type="paragraph" w:styleId="aa">
    <w:name w:val="footer"/>
    <w:basedOn w:val="a"/>
    <w:link w:val="ab"/>
    <w:uiPriority w:val="99"/>
    <w:unhideWhenUsed/>
    <w:rsid w:val="003E3A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7075">
      <w:bodyDiv w:val="1"/>
      <w:marLeft w:val="0"/>
      <w:marRight w:val="0"/>
      <w:marTop w:val="0"/>
      <w:marBottom w:val="0"/>
      <w:divBdr>
        <w:top w:val="none" w:sz="0" w:space="0" w:color="auto"/>
        <w:left w:val="none" w:sz="0" w:space="0" w:color="auto"/>
        <w:bottom w:val="none" w:sz="0" w:space="0" w:color="auto"/>
        <w:right w:val="none" w:sz="0" w:space="0" w:color="auto"/>
      </w:divBdr>
    </w:div>
    <w:div w:id="292448977">
      <w:bodyDiv w:val="1"/>
      <w:marLeft w:val="0"/>
      <w:marRight w:val="0"/>
      <w:marTop w:val="0"/>
      <w:marBottom w:val="0"/>
      <w:divBdr>
        <w:top w:val="none" w:sz="0" w:space="0" w:color="auto"/>
        <w:left w:val="none" w:sz="0" w:space="0" w:color="auto"/>
        <w:bottom w:val="none" w:sz="0" w:space="0" w:color="auto"/>
        <w:right w:val="none" w:sz="0" w:space="0" w:color="auto"/>
      </w:divBdr>
      <w:divsChild>
        <w:div w:id="1259370054">
          <w:marLeft w:val="0"/>
          <w:marRight w:val="0"/>
          <w:marTop w:val="0"/>
          <w:marBottom w:val="0"/>
          <w:divBdr>
            <w:top w:val="none" w:sz="0" w:space="0" w:color="auto"/>
            <w:left w:val="none" w:sz="0" w:space="0" w:color="auto"/>
            <w:bottom w:val="none" w:sz="0" w:space="0" w:color="auto"/>
            <w:right w:val="none" w:sz="0" w:space="0" w:color="auto"/>
          </w:divBdr>
          <w:divsChild>
            <w:div w:id="1657492147">
              <w:marLeft w:val="0"/>
              <w:marRight w:val="0"/>
              <w:marTop w:val="0"/>
              <w:marBottom w:val="0"/>
              <w:divBdr>
                <w:top w:val="none" w:sz="0" w:space="0" w:color="auto"/>
                <w:left w:val="none" w:sz="0" w:space="0" w:color="auto"/>
                <w:bottom w:val="none" w:sz="0" w:space="0" w:color="auto"/>
                <w:right w:val="none" w:sz="0" w:space="0" w:color="auto"/>
              </w:divBdr>
              <w:divsChild>
                <w:div w:id="1296721031">
                  <w:marLeft w:val="0"/>
                  <w:marRight w:val="0"/>
                  <w:marTop w:val="120"/>
                  <w:marBottom w:val="0"/>
                  <w:divBdr>
                    <w:top w:val="none" w:sz="0" w:space="0" w:color="auto"/>
                    <w:left w:val="none" w:sz="0" w:space="0" w:color="auto"/>
                    <w:bottom w:val="none" w:sz="0" w:space="0" w:color="auto"/>
                    <w:right w:val="none" w:sz="0" w:space="0" w:color="auto"/>
                  </w:divBdr>
                </w:div>
                <w:div w:id="970130782">
                  <w:marLeft w:val="0"/>
                  <w:marRight w:val="0"/>
                  <w:marTop w:val="120"/>
                  <w:marBottom w:val="96"/>
                  <w:divBdr>
                    <w:top w:val="none" w:sz="0" w:space="0" w:color="auto"/>
                    <w:left w:val="single" w:sz="24" w:space="0" w:color="CED3F1"/>
                    <w:bottom w:val="none" w:sz="0" w:space="0" w:color="auto"/>
                    <w:right w:val="none" w:sz="0" w:space="0" w:color="auto"/>
                  </w:divBdr>
                  <w:divsChild>
                    <w:div w:id="683435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200268/" TargetMode="External"/><Relationship Id="rId12" Type="http://schemas.openxmlformats.org/officeDocument/2006/relationships/hyperlink" Target="http://www.consultant.ru/document/cons_doc_LAW_19702/200d8f9e0aed34b95bc6527693824cb356109b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8583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285838/" TargetMode="External"/><Relationship Id="rId4" Type="http://schemas.openxmlformats.org/officeDocument/2006/relationships/webSettings" Target="webSettings.xml"/><Relationship Id="rId9" Type="http://schemas.openxmlformats.org/officeDocument/2006/relationships/hyperlink" Target="http://www.consultant.ru/document/cons_doc_LAW_152678/2592dc525e2fc6542c413f4961778b497cd15c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2369</Words>
  <Characters>13507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2018-03-28T02:50:00Z</cp:lastPrinted>
  <dcterms:created xsi:type="dcterms:W3CDTF">2017-04-28T07:40:00Z</dcterms:created>
  <dcterms:modified xsi:type="dcterms:W3CDTF">2018-03-29T09:59:00Z</dcterms:modified>
</cp:coreProperties>
</file>