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E5" w:rsidRDefault="00B11AE5" w:rsidP="00B11AE5">
      <w:pPr>
        <w:jc w:val="center"/>
        <w:rPr>
          <w:b/>
          <w:color w:val="000000"/>
          <w:sz w:val="28"/>
          <w:szCs w:val="28"/>
        </w:rPr>
      </w:pPr>
      <w:r>
        <w:rPr>
          <w:b/>
          <w:color w:val="000000"/>
          <w:sz w:val="28"/>
          <w:szCs w:val="28"/>
        </w:rPr>
        <w:t>ВТОРОГО СОЗЫВА</w:t>
      </w:r>
    </w:p>
    <w:p w:rsidR="00B11AE5" w:rsidRDefault="00B11AE5" w:rsidP="00B11AE5">
      <w:pPr>
        <w:jc w:val="center"/>
        <w:rPr>
          <w:b/>
          <w:color w:val="000000"/>
        </w:rPr>
      </w:pPr>
      <w:r>
        <w:rPr>
          <w:b/>
          <w:color w:val="000000"/>
        </w:rPr>
        <w:t xml:space="preserve">АСИНОВСКИЙ </w:t>
      </w:r>
      <w:proofErr w:type="gramStart"/>
      <w:r>
        <w:rPr>
          <w:b/>
          <w:color w:val="000000"/>
        </w:rPr>
        <w:t>РАЙОН  ТОМСКАЯ</w:t>
      </w:r>
      <w:proofErr w:type="gramEnd"/>
      <w:r>
        <w:rPr>
          <w:b/>
          <w:color w:val="000000"/>
        </w:rPr>
        <w:t xml:space="preserve"> ОБЛАСТЬ</w:t>
      </w:r>
    </w:p>
    <w:p w:rsidR="00B11AE5" w:rsidRDefault="00B11AE5" w:rsidP="00B11AE5">
      <w:pPr>
        <w:jc w:val="center"/>
        <w:rPr>
          <w:color w:val="000000"/>
        </w:rPr>
      </w:pPr>
    </w:p>
    <w:p w:rsidR="00B11AE5" w:rsidRDefault="00B11AE5" w:rsidP="00B11AE5">
      <w:pPr>
        <w:jc w:val="center"/>
        <w:rPr>
          <w:color w:val="000000"/>
        </w:rPr>
      </w:pPr>
    </w:p>
    <w:p w:rsidR="00B11AE5" w:rsidRDefault="00B11AE5" w:rsidP="00B11AE5">
      <w:pPr>
        <w:jc w:val="center"/>
        <w:rPr>
          <w:color w:val="000000"/>
        </w:rPr>
      </w:pPr>
    </w:p>
    <w:p w:rsidR="00B11AE5" w:rsidRDefault="00B11AE5" w:rsidP="00B11AE5">
      <w:pPr>
        <w:jc w:val="center"/>
        <w:rPr>
          <w:b/>
          <w:bCs/>
          <w:color w:val="000000"/>
        </w:rPr>
      </w:pPr>
      <w:r>
        <w:rPr>
          <w:b/>
          <w:bCs/>
          <w:color w:val="000000"/>
        </w:rPr>
        <w:t>РЕШЕНИЕ</w:t>
      </w:r>
    </w:p>
    <w:p w:rsidR="00B11AE5" w:rsidRDefault="00B11AE5" w:rsidP="00B11AE5">
      <w:pPr>
        <w:jc w:val="center"/>
        <w:rPr>
          <w:b/>
          <w:bCs/>
          <w:color w:val="000000"/>
        </w:rPr>
      </w:pPr>
    </w:p>
    <w:p w:rsidR="00B11AE5" w:rsidRDefault="00B11AE5" w:rsidP="00B11AE5">
      <w:pPr>
        <w:rPr>
          <w:b/>
          <w:bCs/>
          <w:color w:val="000000"/>
        </w:rPr>
      </w:pPr>
      <w:r>
        <w:rPr>
          <w:b/>
          <w:bCs/>
          <w:color w:val="000000"/>
        </w:rPr>
        <w:t xml:space="preserve"> от 08.08.2012 г.  №  176</w:t>
      </w:r>
    </w:p>
    <w:p w:rsidR="00B11AE5" w:rsidRDefault="00B11AE5" w:rsidP="00B11AE5">
      <w:pPr>
        <w:tabs>
          <w:tab w:val="left" w:pos="3600"/>
          <w:tab w:val="left" w:pos="4500"/>
        </w:tabs>
        <w:ind w:right="5061"/>
        <w:jc w:val="both"/>
        <w:rPr>
          <w:b/>
          <w:bCs/>
          <w:color w:val="000000"/>
        </w:rPr>
      </w:pPr>
    </w:p>
    <w:p w:rsidR="00B11AE5" w:rsidRDefault="00B11AE5" w:rsidP="00B11AE5">
      <w:pPr>
        <w:jc w:val="center"/>
        <w:rPr>
          <w:b/>
        </w:rPr>
      </w:pPr>
      <w:r>
        <w:rPr>
          <w:b/>
        </w:rPr>
        <w:t>Об утверждении Порядка проведения антикоррупционной экспертизы</w:t>
      </w:r>
    </w:p>
    <w:p w:rsidR="00B11AE5" w:rsidRDefault="00B11AE5" w:rsidP="00B11AE5">
      <w:pPr>
        <w:jc w:val="center"/>
        <w:rPr>
          <w:b/>
        </w:rPr>
      </w:pPr>
      <w:r>
        <w:rPr>
          <w:b/>
        </w:rPr>
        <w:t>нормативных правовых актов и проектов нормативных правовых актов</w:t>
      </w:r>
    </w:p>
    <w:p w:rsidR="00B11AE5" w:rsidRDefault="00B11AE5" w:rsidP="00B11AE5">
      <w:pPr>
        <w:jc w:val="center"/>
        <w:rPr>
          <w:b/>
        </w:rPr>
      </w:pPr>
      <w:r>
        <w:rPr>
          <w:b/>
        </w:rPr>
        <w:t>Совета Новиковского сельского поселения</w:t>
      </w:r>
    </w:p>
    <w:p w:rsidR="00B11AE5" w:rsidRDefault="00B11AE5" w:rsidP="00B11AE5">
      <w:pPr>
        <w:tabs>
          <w:tab w:val="left" w:pos="3600"/>
          <w:tab w:val="left" w:pos="4500"/>
        </w:tabs>
        <w:ind w:right="5421"/>
        <w:jc w:val="both"/>
        <w:rPr>
          <w:b/>
          <w:color w:val="000000"/>
        </w:rPr>
      </w:pPr>
    </w:p>
    <w:p w:rsidR="00B11AE5" w:rsidRDefault="00B11AE5" w:rsidP="00B11AE5">
      <w:pPr>
        <w:jc w:val="both"/>
        <w:rPr>
          <w:color w:val="000000"/>
        </w:rPr>
      </w:pPr>
      <w:r>
        <w:rPr>
          <w:color w:val="000000"/>
        </w:rPr>
        <w:t xml:space="preserve">В соответствии с Федеральным законом от 17.07.2009г. № 172-ФЗ «Об антикоррупционной экспертизе нормативных правовых актов и проектов нормативных правовых актов» </w:t>
      </w:r>
    </w:p>
    <w:p w:rsidR="00B11AE5" w:rsidRDefault="00B11AE5" w:rsidP="00B11AE5">
      <w:pPr>
        <w:jc w:val="both"/>
        <w:rPr>
          <w:color w:val="000000"/>
        </w:rPr>
      </w:pPr>
    </w:p>
    <w:p w:rsidR="00B11AE5" w:rsidRDefault="00B11AE5" w:rsidP="00B11AE5">
      <w:pPr>
        <w:jc w:val="both"/>
        <w:rPr>
          <w:b/>
          <w:color w:val="000000"/>
        </w:rPr>
      </w:pPr>
      <w:r>
        <w:rPr>
          <w:b/>
          <w:color w:val="000000"/>
        </w:rPr>
        <w:t>СОВЕТ НОВИКОВСКОГО СЕЛЬСКОГО ПОСЕЛЕНИЯ РЕШИЛ:</w:t>
      </w:r>
    </w:p>
    <w:p w:rsidR="00B11AE5" w:rsidRDefault="00B11AE5" w:rsidP="00B11AE5">
      <w:pPr>
        <w:ind w:right="-5"/>
        <w:jc w:val="both"/>
        <w:rPr>
          <w:color w:val="000000"/>
        </w:rPr>
      </w:pPr>
      <w:r>
        <w:rPr>
          <w:color w:val="000000"/>
        </w:rPr>
        <w:t>1. Утвердить прилагаемый Порядок проведения антикоррупционной экспертизы нормативных правовых актов и проектов нормативных правовых актов Совета Новиковского сельского поселения.</w:t>
      </w:r>
    </w:p>
    <w:p w:rsidR="00B11AE5" w:rsidRDefault="00B11AE5" w:rsidP="00B11AE5">
      <w:pPr>
        <w:jc w:val="both"/>
      </w:pPr>
      <w:r>
        <w:t>2. Настоящее решение подлежит опубликованию (обнародованию) в установленном порядке.</w:t>
      </w:r>
    </w:p>
    <w:p w:rsidR="00B11AE5" w:rsidRDefault="00B11AE5" w:rsidP="00B11AE5">
      <w:pPr>
        <w:jc w:val="both"/>
      </w:pPr>
      <w:r>
        <w:t xml:space="preserve">3. </w:t>
      </w:r>
      <w:proofErr w:type="gramStart"/>
      <w:r>
        <w:t>Настоящее  решение</w:t>
      </w:r>
      <w:proofErr w:type="gramEnd"/>
      <w:r>
        <w:t xml:space="preserve"> вступает в силу с момента его опубликования (обнародования).</w:t>
      </w:r>
    </w:p>
    <w:p w:rsidR="00B11AE5" w:rsidRDefault="00B11AE5" w:rsidP="00B11AE5">
      <w:pPr>
        <w:ind w:right="-5"/>
        <w:jc w:val="both"/>
      </w:pPr>
      <w:r>
        <w:t>4. Контроль исполнения настоящего решения возложить на контрольно-правовой комитет.</w:t>
      </w: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r>
        <w:rPr>
          <w:iCs/>
        </w:rPr>
        <w:t>Глава Новиковского сельского поселения                                                              С.Л.Петров</w:t>
      </w: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autoSpaceDE w:val="0"/>
        <w:jc w:val="both"/>
        <w:rPr>
          <w:iCs/>
        </w:rPr>
      </w:pPr>
    </w:p>
    <w:p w:rsidR="00B11AE5" w:rsidRDefault="00B11AE5" w:rsidP="00B11AE5">
      <w:pPr>
        <w:rPr>
          <w:iCs/>
          <w:sz w:val="22"/>
          <w:szCs w:val="22"/>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p>
    <w:p w:rsidR="00B11AE5" w:rsidRDefault="00B11AE5" w:rsidP="00B11AE5">
      <w:pPr>
        <w:rPr>
          <w:iCs/>
        </w:rPr>
      </w:pPr>
      <w:bookmarkStart w:id="0" w:name="_GoBack"/>
      <w:bookmarkEnd w:id="0"/>
    </w:p>
    <w:p w:rsidR="00B11AE5" w:rsidRDefault="00B11AE5" w:rsidP="00B11AE5">
      <w:pPr>
        <w:jc w:val="right"/>
        <w:rPr>
          <w:iCs/>
        </w:rPr>
      </w:pPr>
      <w:r>
        <w:rPr>
          <w:iCs/>
        </w:rPr>
        <w:lastRenderedPageBreak/>
        <w:t xml:space="preserve"> Утвержден решением </w:t>
      </w:r>
    </w:p>
    <w:p w:rsidR="00B11AE5" w:rsidRDefault="00B11AE5" w:rsidP="00B11AE5">
      <w:pPr>
        <w:jc w:val="right"/>
        <w:rPr>
          <w:iCs/>
        </w:rPr>
      </w:pPr>
      <w:r>
        <w:rPr>
          <w:iCs/>
        </w:rPr>
        <w:t>Совета Новиковского</w:t>
      </w:r>
    </w:p>
    <w:p w:rsidR="00B11AE5" w:rsidRDefault="00B11AE5" w:rsidP="00B11AE5">
      <w:pPr>
        <w:jc w:val="right"/>
        <w:rPr>
          <w:iCs/>
        </w:rPr>
      </w:pPr>
      <w:r>
        <w:rPr>
          <w:iCs/>
        </w:rPr>
        <w:t xml:space="preserve">сельского поселения </w:t>
      </w:r>
    </w:p>
    <w:p w:rsidR="00B11AE5" w:rsidRDefault="00B11AE5" w:rsidP="00B11AE5">
      <w:pPr>
        <w:jc w:val="right"/>
        <w:rPr>
          <w:iCs/>
        </w:rPr>
      </w:pPr>
      <w:r>
        <w:rPr>
          <w:iCs/>
        </w:rPr>
        <w:t xml:space="preserve">от 08.08.2012 г.  № 176 </w:t>
      </w:r>
    </w:p>
    <w:p w:rsidR="00B11AE5" w:rsidRDefault="00B11AE5" w:rsidP="00B11AE5">
      <w:pPr>
        <w:autoSpaceDE w:val="0"/>
        <w:jc w:val="both"/>
        <w:rPr>
          <w:iCs/>
        </w:rPr>
      </w:pPr>
    </w:p>
    <w:p w:rsidR="00B11AE5" w:rsidRDefault="00B11AE5" w:rsidP="00B11AE5">
      <w:pPr>
        <w:jc w:val="center"/>
        <w:rPr>
          <w:b/>
          <w:iCs/>
        </w:rPr>
      </w:pPr>
      <w:r>
        <w:rPr>
          <w:b/>
          <w:iCs/>
        </w:rPr>
        <w:t>ПОРЯДОК</w:t>
      </w:r>
    </w:p>
    <w:p w:rsidR="00B11AE5" w:rsidRDefault="00B11AE5" w:rsidP="00B11AE5">
      <w:pPr>
        <w:jc w:val="center"/>
        <w:rPr>
          <w:b/>
          <w:iCs/>
        </w:rPr>
      </w:pPr>
      <w:r>
        <w:rPr>
          <w:b/>
          <w:iCs/>
        </w:rPr>
        <w:t>проведения антикоррупционной экспертизы нормативных правовых актов</w:t>
      </w:r>
    </w:p>
    <w:p w:rsidR="00B11AE5" w:rsidRDefault="00B11AE5" w:rsidP="00B11AE5">
      <w:pPr>
        <w:jc w:val="center"/>
        <w:rPr>
          <w:b/>
          <w:iCs/>
        </w:rPr>
      </w:pPr>
      <w:r>
        <w:rPr>
          <w:b/>
          <w:iCs/>
        </w:rPr>
        <w:t>и проектов нормативных правовых актов Совета</w:t>
      </w:r>
    </w:p>
    <w:p w:rsidR="00B11AE5" w:rsidRDefault="00B11AE5" w:rsidP="00B11AE5">
      <w:pPr>
        <w:jc w:val="center"/>
        <w:rPr>
          <w:b/>
          <w:iCs/>
        </w:rPr>
      </w:pPr>
      <w:r>
        <w:rPr>
          <w:b/>
          <w:iCs/>
        </w:rPr>
        <w:t>Новиковского сельского поселения</w:t>
      </w:r>
    </w:p>
    <w:p w:rsidR="00B11AE5" w:rsidRDefault="00B11AE5" w:rsidP="00B11AE5">
      <w:pPr>
        <w:autoSpaceDE w:val="0"/>
        <w:jc w:val="both"/>
        <w:rPr>
          <w:iCs/>
        </w:rPr>
      </w:pPr>
    </w:p>
    <w:p w:rsidR="00B11AE5" w:rsidRDefault="00B11AE5" w:rsidP="00B11AE5">
      <w:pPr>
        <w:autoSpaceDE w:val="0"/>
        <w:jc w:val="both"/>
        <w:rPr>
          <w:iCs/>
        </w:rPr>
      </w:pPr>
      <w:r>
        <w:rPr>
          <w:iCs/>
        </w:rPr>
        <w:tab/>
        <w:t xml:space="preserve">1. Антикоррупционная экспертиза проводится контрольно-правовым </w:t>
      </w:r>
      <w:proofErr w:type="gramStart"/>
      <w:r>
        <w:rPr>
          <w:iCs/>
        </w:rPr>
        <w:t>комитетом  Совета</w:t>
      </w:r>
      <w:proofErr w:type="gramEnd"/>
      <w:r>
        <w:rPr>
          <w:iCs/>
        </w:rPr>
        <w:t xml:space="preserve"> Новиковского сельского поселения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26.02.2010г. № 96 «Об антикоррупционной экспертизе нормативных правовых актов и проектов нормативных правовых актов», в отношении:</w:t>
      </w:r>
    </w:p>
    <w:p w:rsidR="00B11AE5" w:rsidRDefault="00B11AE5" w:rsidP="00B11AE5">
      <w:pPr>
        <w:autoSpaceDE w:val="0"/>
        <w:jc w:val="both"/>
        <w:rPr>
          <w:iCs/>
        </w:rPr>
      </w:pPr>
      <w:r>
        <w:rPr>
          <w:iCs/>
        </w:rPr>
        <w:tab/>
        <w:t>а) проектов нормативных правовых актов Совета Новиковского сельского поселения – при проведении их правовой экспертизы в срок не позднее 15 дней со дня поступления проекта нормативного правового акта в Совет Новиковского сельского поселения;</w:t>
      </w:r>
    </w:p>
    <w:p w:rsidR="00B11AE5" w:rsidRDefault="00B11AE5" w:rsidP="00B11AE5">
      <w:pPr>
        <w:autoSpaceDE w:val="0"/>
        <w:jc w:val="both"/>
        <w:rPr>
          <w:iCs/>
        </w:rPr>
      </w:pPr>
      <w:r>
        <w:rPr>
          <w:iCs/>
        </w:rPr>
        <w:tab/>
        <w:t>б) нормативных правовых актов Совета Новиковского сельского поселения – при мониторинге их применения.</w:t>
      </w:r>
    </w:p>
    <w:p w:rsidR="00B11AE5" w:rsidRDefault="00B11AE5" w:rsidP="00B11AE5">
      <w:pPr>
        <w:autoSpaceDE w:val="0"/>
        <w:jc w:val="both"/>
        <w:rPr>
          <w:iCs/>
        </w:rPr>
      </w:pPr>
      <w:r>
        <w:rPr>
          <w:iCs/>
        </w:rPr>
        <w:tab/>
        <w:t xml:space="preserve">2. Результаты антикоррупционной экспертизы отражаются в заключении контрольно-правового комитета Совета Новиковского сельского поселения по прилагаемой форме, которое вместе с проектом нормативного правового акта либо с нормативным правовым актом, содержащим коррупциогенный фактор, направляется в соответствии с Регламентом </w:t>
      </w:r>
      <w:proofErr w:type="gramStart"/>
      <w:r>
        <w:rPr>
          <w:iCs/>
        </w:rPr>
        <w:t>Совета  Новиковского</w:t>
      </w:r>
      <w:proofErr w:type="gramEnd"/>
      <w:r>
        <w:rPr>
          <w:iCs/>
        </w:rPr>
        <w:t xml:space="preserve"> сельского поселения в комитеты Совета  Новиковского сельского поселения.</w:t>
      </w:r>
    </w:p>
    <w:p w:rsidR="00B11AE5" w:rsidRDefault="00B11AE5" w:rsidP="00B11AE5">
      <w:pPr>
        <w:autoSpaceDE w:val="0"/>
        <w:jc w:val="both"/>
        <w:rPr>
          <w:iCs/>
        </w:rPr>
      </w:pPr>
      <w:r>
        <w:rPr>
          <w:iCs/>
        </w:rPr>
        <w:tab/>
        <w:t>3. Информация об отсутствии коррупциогенных факторов в заключении означает, что положения проекта нормативного правового акта проверены на их наличие и ни в одном из этих положений коррупциогенные факторы не выявлены.</w:t>
      </w:r>
    </w:p>
    <w:p w:rsidR="00B11AE5" w:rsidRDefault="00B11AE5" w:rsidP="00B11AE5">
      <w:pPr>
        <w:autoSpaceDE w:val="0"/>
        <w:jc w:val="both"/>
        <w:rPr>
          <w:iCs/>
        </w:rPr>
      </w:pPr>
      <w:r>
        <w:rPr>
          <w:iCs/>
        </w:rPr>
        <w:tab/>
        <w:t xml:space="preserve">4. В случае выявления при проведении антикоррупционной экспертизы коррупциогенных факторов в проекте нормативного правового акта </w:t>
      </w:r>
      <w:proofErr w:type="gramStart"/>
      <w:r>
        <w:rPr>
          <w:iCs/>
        </w:rPr>
        <w:t>Совета  Новиковского</w:t>
      </w:r>
      <w:proofErr w:type="gramEnd"/>
      <w:r>
        <w:rPr>
          <w:iCs/>
        </w:rPr>
        <w:t xml:space="preserve"> сельского поселения заключение по результатам проведения антикоррупционной экспертизы в срок не позднее 5 дней со дня составления заключения направляется субъекту правотворческой инициативы, внесшему проект, для устранения коррупциогенных факторов. После устранения субъектом правотворческой инициативы коррупциогенных факторов по решению субъекта правотворческой инициативы проект нормативного правового акта повторно вносится на рассмотрение </w:t>
      </w:r>
      <w:proofErr w:type="gramStart"/>
      <w:r>
        <w:rPr>
          <w:iCs/>
        </w:rPr>
        <w:t>Совета  Новиковского</w:t>
      </w:r>
      <w:proofErr w:type="gramEnd"/>
      <w:r>
        <w:rPr>
          <w:iCs/>
        </w:rPr>
        <w:t xml:space="preserve"> сельского поселения.</w:t>
      </w:r>
    </w:p>
    <w:p w:rsidR="00B11AE5" w:rsidRDefault="00B11AE5" w:rsidP="00B11AE5">
      <w:pPr>
        <w:autoSpaceDE w:val="0"/>
        <w:jc w:val="both"/>
        <w:rPr>
          <w:iCs/>
        </w:rPr>
      </w:pPr>
      <w:r>
        <w:rPr>
          <w:iCs/>
        </w:rPr>
        <w:tab/>
        <w:t xml:space="preserve">5. В случае повторного внесения проекта нормативного правового акта вновь проводится его антикоррупционная экспертиза в установленный подпунктом а) пункта 1 настоящего Порядка срок с последующим вынесением на рассмотрение на ближайшее заседание </w:t>
      </w:r>
      <w:proofErr w:type="gramStart"/>
      <w:r>
        <w:rPr>
          <w:iCs/>
        </w:rPr>
        <w:t>Совета  Новиковского</w:t>
      </w:r>
      <w:proofErr w:type="gramEnd"/>
      <w:r>
        <w:rPr>
          <w:iCs/>
        </w:rPr>
        <w:t xml:space="preserve"> сельского поселения.</w:t>
      </w:r>
    </w:p>
    <w:p w:rsidR="00B11AE5" w:rsidRDefault="00B11AE5" w:rsidP="00B11AE5">
      <w:pPr>
        <w:autoSpaceDE w:val="0"/>
        <w:jc w:val="both"/>
        <w:rPr>
          <w:iCs/>
        </w:rPr>
      </w:pPr>
      <w:r>
        <w:rPr>
          <w:iCs/>
        </w:rPr>
        <w:tab/>
        <w:t>6. В случае, если контрольно-правовой комитет Совета  Новиковского сельского поселения при осуществлении мониторинга применения нормативных правовых актов Совета  Новиковского сельского поселения выявляет в нормативном правовом акте Совета  Новиковского сельского поселения коррупциогенные факторы, указанный комитет составляет заключение по результатам проведения антикоррупционной экспертизы и в течение 5 рабочих дней со дня составления данного заключение направляет вместе с содержащим коррупциогенные факторы нормативным правовым актом председателю Совета  Новиковского сельского поселения.</w:t>
      </w:r>
    </w:p>
    <w:p w:rsidR="00B11AE5" w:rsidRDefault="00B11AE5" w:rsidP="00B11AE5">
      <w:pPr>
        <w:autoSpaceDE w:val="0"/>
        <w:jc w:val="both"/>
        <w:rPr>
          <w:iCs/>
        </w:rPr>
      </w:pPr>
      <w:r>
        <w:rPr>
          <w:iCs/>
        </w:rPr>
        <w:lastRenderedPageBreak/>
        <w:tab/>
        <w:t xml:space="preserve">7. В течение не более 30 дней со дня получения заключения, указанного в пункте 6 настоящего Порядка </w:t>
      </w:r>
      <w:proofErr w:type="gramStart"/>
      <w:r>
        <w:rPr>
          <w:iCs/>
        </w:rPr>
        <w:t>Совет  Новиковского</w:t>
      </w:r>
      <w:proofErr w:type="gramEnd"/>
      <w:r>
        <w:rPr>
          <w:iCs/>
        </w:rPr>
        <w:t xml:space="preserve"> сельского поселения готовит проект нормативного правового акта Совета  Новиковского сельского поселения об изменении или отмене нормативного правового акта с целью устранения из него выявленных по результатам антикоррупционной экспертизы коррупциогенных факторов.</w:t>
      </w:r>
    </w:p>
    <w:p w:rsidR="00B11AE5" w:rsidRDefault="00B11AE5" w:rsidP="00B11AE5">
      <w:pPr>
        <w:autoSpaceDE w:val="0"/>
        <w:jc w:val="both"/>
        <w:rPr>
          <w:iCs/>
        </w:rPr>
      </w:pPr>
      <w:r>
        <w:rPr>
          <w:iCs/>
        </w:rPr>
        <w:tab/>
        <w:t xml:space="preserve">8. Подготовленный Советом Новиковского сельского поселения проект нормативного правового акта об устранении коррупциогенных факторов подлежит обязательному рассмотрению на ближайшем заседании </w:t>
      </w:r>
      <w:proofErr w:type="gramStart"/>
      <w:r>
        <w:rPr>
          <w:iCs/>
        </w:rPr>
        <w:t>Совета  Новиковского</w:t>
      </w:r>
      <w:proofErr w:type="gramEnd"/>
      <w:r>
        <w:rPr>
          <w:iCs/>
        </w:rPr>
        <w:t xml:space="preserve"> сельского поселения.</w:t>
      </w:r>
    </w:p>
    <w:p w:rsidR="00B11AE5" w:rsidRDefault="00B11AE5" w:rsidP="00B11AE5">
      <w:pPr>
        <w:autoSpaceDE w:val="0"/>
        <w:jc w:val="both"/>
        <w:rPr>
          <w:iCs/>
        </w:rPr>
      </w:pPr>
    </w:p>
    <w:p w:rsidR="00B11AE5" w:rsidRDefault="00B11AE5" w:rsidP="00B11AE5">
      <w:pPr>
        <w:jc w:val="right"/>
        <w:rPr>
          <w:iCs/>
        </w:rPr>
      </w:pPr>
      <w:r>
        <w:rPr>
          <w:iCs/>
        </w:rPr>
        <w:t xml:space="preserve">Приложение к Порядку проведения </w:t>
      </w:r>
    </w:p>
    <w:p w:rsidR="00B11AE5" w:rsidRDefault="00B11AE5" w:rsidP="00B11AE5">
      <w:pPr>
        <w:jc w:val="right"/>
        <w:rPr>
          <w:iCs/>
        </w:rPr>
      </w:pPr>
      <w:r>
        <w:rPr>
          <w:iCs/>
        </w:rPr>
        <w:t xml:space="preserve">антикоррупционной экспертизы </w:t>
      </w:r>
    </w:p>
    <w:p w:rsidR="00B11AE5" w:rsidRDefault="00B11AE5" w:rsidP="00B11AE5">
      <w:pPr>
        <w:jc w:val="right"/>
        <w:rPr>
          <w:iCs/>
        </w:rPr>
      </w:pPr>
      <w:r>
        <w:rPr>
          <w:iCs/>
        </w:rPr>
        <w:t xml:space="preserve">нормативных правовых актов </w:t>
      </w:r>
    </w:p>
    <w:p w:rsidR="00B11AE5" w:rsidRDefault="00B11AE5" w:rsidP="00B11AE5">
      <w:pPr>
        <w:jc w:val="right"/>
        <w:rPr>
          <w:iCs/>
        </w:rPr>
      </w:pPr>
      <w:r>
        <w:rPr>
          <w:iCs/>
        </w:rPr>
        <w:t xml:space="preserve">и проектов нормативных правовых </w:t>
      </w:r>
    </w:p>
    <w:p w:rsidR="00B11AE5" w:rsidRDefault="00B11AE5" w:rsidP="00B11AE5">
      <w:pPr>
        <w:jc w:val="right"/>
        <w:rPr>
          <w:iCs/>
        </w:rPr>
      </w:pPr>
      <w:r>
        <w:rPr>
          <w:iCs/>
        </w:rPr>
        <w:t xml:space="preserve">актов </w:t>
      </w:r>
      <w:proofErr w:type="gramStart"/>
      <w:r>
        <w:rPr>
          <w:iCs/>
        </w:rPr>
        <w:t>Совета  Новиковского</w:t>
      </w:r>
      <w:proofErr w:type="gramEnd"/>
    </w:p>
    <w:p w:rsidR="00B11AE5" w:rsidRDefault="00B11AE5" w:rsidP="00B11AE5">
      <w:pPr>
        <w:jc w:val="right"/>
        <w:rPr>
          <w:iCs/>
        </w:rPr>
      </w:pPr>
      <w:r>
        <w:rPr>
          <w:iCs/>
        </w:rPr>
        <w:t>сельского поселения</w:t>
      </w:r>
    </w:p>
    <w:p w:rsidR="00B11AE5" w:rsidRDefault="00B11AE5" w:rsidP="00B11AE5">
      <w:pPr>
        <w:autoSpaceDE w:val="0"/>
        <w:jc w:val="center"/>
        <w:rPr>
          <w:b/>
          <w:iCs/>
        </w:rPr>
      </w:pPr>
      <w:r>
        <w:rPr>
          <w:b/>
          <w:iCs/>
        </w:rPr>
        <w:t>КОНТРОЛЬНО-ПРАВОВОЙ КОМИТЕТ</w:t>
      </w:r>
    </w:p>
    <w:p w:rsidR="00B11AE5" w:rsidRDefault="00B11AE5" w:rsidP="00B11AE5">
      <w:pPr>
        <w:autoSpaceDE w:val="0"/>
        <w:jc w:val="center"/>
        <w:rPr>
          <w:b/>
          <w:iCs/>
        </w:rPr>
      </w:pPr>
    </w:p>
    <w:p w:rsidR="00B11AE5" w:rsidRDefault="00B11AE5" w:rsidP="00B11AE5">
      <w:pPr>
        <w:autoSpaceDE w:val="0"/>
        <w:jc w:val="center"/>
        <w:rPr>
          <w:b/>
          <w:iCs/>
        </w:rPr>
      </w:pPr>
      <w:r>
        <w:rPr>
          <w:b/>
          <w:iCs/>
        </w:rPr>
        <w:t xml:space="preserve">ЗАКЛЮЧЕНИЕ </w:t>
      </w:r>
    </w:p>
    <w:p w:rsidR="00B11AE5" w:rsidRDefault="00B11AE5" w:rsidP="00B11AE5">
      <w:pPr>
        <w:autoSpaceDE w:val="0"/>
        <w:jc w:val="center"/>
        <w:rPr>
          <w:iCs/>
        </w:rPr>
      </w:pPr>
      <w:r>
        <w:rPr>
          <w:iCs/>
        </w:rPr>
        <w:t>по результатам проведения антикоррупционной экспертизы</w:t>
      </w:r>
    </w:p>
    <w:p w:rsidR="00B11AE5" w:rsidRDefault="00B11AE5" w:rsidP="00B11AE5">
      <w:pPr>
        <w:autoSpaceDE w:val="0"/>
        <w:jc w:val="center"/>
        <w:rPr>
          <w:iCs/>
        </w:rPr>
      </w:pPr>
      <w:r>
        <w:rPr>
          <w:iCs/>
        </w:rPr>
        <w:t xml:space="preserve">____________________________________________________________________________ </w:t>
      </w:r>
    </w:p>
    <w:p w:rsidR="00B11AE5" w:rsidRDefault="00B11AE5" w:rsidP="00B11AE5">
      <w:pPr>
        <w:autoSpaceDE w:val="0"/>
        <w:jc w:val="center"/>
        <w:rPr>
          <w:iCs/>
          <w:sz w:val="20"/>
          <w:szCs w:val="20"/>
        </w:rPr>
      </w:pPr>
      <w:r>
        <w:rPr>
          <w:iCs/>
          <w:sz w:val="20"/>
          <w:szCs w:val="20"/>
        </w:rPr>
        <w:t>(реквизиты нормативного правового акта, наименование проекта нормативного правового акта)</w:t>
      </w:r>
    </w:p>
    <w:p w:rsidR="00B11AE5" w:rsidRDefault="00B11AE5" w:rsidP="00B11AE5">
      <w:pPr>
        <w:autoSpaceDE w:val="0"/>
        <w:jc w:val="both"/>
        <w:rPr>
          <w:iCs/>
        </w:rPr>
      </w:pPr>
      <w:r>
        <w:rPr>
          <w:iCs/>
        </w:rPr>
        <w:tab/>
        <w:t xml:space="preserve">Контрольно-правовым комитетом Совета  Новиковского сельского поселения в соответствии с частью 4 статьи 3 Федерального закона от 17.07.2009г. № 172-ФЗ «Об антикоррупционной экспертизе нормативных правовых актов и проектов нормативных правовых актов», пунктом 2 статьи 6 Федерального закона от 25.12.2008г. № 273-ФЗ «О противодействии коррупции» ______________20___ года проведена антикоррупционная экспертиза ________________________________________________________________________ </w:t>
      </w:r>
    </w:p>
    <w:p w:rsidR="00B11AE5" w:rsidRDefault="00B11AE5" w:rsidP="00B11AE5">
      <w:pPr>
        <w:autoSpaceDE w:val="0"/>
        <w:jc w:val="both"/>
        <w:rPr>
          <w:iCs/>
          <w:sz w:val="18"/>
          <w:szCs w:val="18"/>
        </w:rPr>
      </w:pPr>
      <w:r>
        <w:rPr>
          <w:iCs/>
          <w:sz w:val="18"/>
          <w:szCs w:val="18"/>
        </w:rPr>
        <w:t xml:space="preserve">                         (реквизиты нормативного правового акта, наименование проекта нормативного правового акта)</w:t>
      </w:r>
    </w:p>
    <w:p w:rsidR="00B11AE5" w:rsidRDefault="00B11AE5" w:rsidP="00B11AE5">
      <w:pPr>
        <w:autoSpaceDE w:val="0"/>
        <w:jc w:val="both"/>
        <w:rPr>
          <w:iCs/>
        </w:rPr>
      </w:pPr>
      <w:r>
        <w:rPr>
          <w:iCs/>
        </w:rPr>
        <w:t>в целях выявления в нем коррупциогенных факторов и их последующего устранения.</w:t>
      </w:r>
    </w:p>
    <w:p w:rsidR="00B11AE5" w:rsidRDefault="00B11AE5" w:rsidP="00B11AE5">
      <w:pPr>
        <w:autoSpaceDE w:val="0"/>
        <w:jc w:val="both"/>
        <w:rPr>
          <w:iCs/>
        </w:rPr>
      </w:pPr>
      <w:r>
        <w:rPr>
          <w:iCs/>
        </w:rPr>
        <w:tab/>
        <w:t xml:space="preserve">В представленном ____________________________________________________________ </w:t>
      </w:r>
    </w:p>
    <w:p w:rsidR="00B11AE5" w:rsidRDefault="00B11AE5" w:rsidP="00B11AE5">
      <w:pPr>
        <w:autoSpaceDE w:val="0"/>
        <w:jc w:val="both"/>
        <w:rPr>
          <w:iCs/>
          <w:sz w:val="18"/>
          <w:szCs w:val="18"/>
        </w:rPr>
      </w:pPr>
      <w:r>
        <w:rPr>
          <w:iCs/>
          <w:sz w:val="18"/>
          <w:szCs w:val="18"/>
        </w:rPr>
        <w:t xml:space="preserve">                                                       (реквизиты нормативного правового акта, наименование проекта нормативного правового акта)</w:t>
      </w:r>
    </w:p>
    <w:p w:rsidR="00B11AE5" w:rsidRDefault="00B11AE5" w:rsidP="00B11AE5">
      <w:pPr>
        <w:autoSpaceDE w:val="0"/>
        <w:jc w:val="both"/>
        <w:rPr>
          <w:iCs/>
        </w:rPr>
      </w:pPr>
      <w:r>
        <w:rPr>
          <w:iCs/>
        </w:rPr>
        <w:t>коррупциогенные факторы не выявлены / выявлены следующие коррупциогенные факторы (нужное подчеркнуть):</w:t>
      </w:r>
    </w:p>
    <w:p w:rsidR="00B11AE5" w:rsidRDefault="00B11AE5" w:rsidP="00B11AE5">
      <w:pPr>
        <w:autoSpaceDE w:val="0"/>
        <w:jc w:val="both"/>
        <w:rPr>
          <w:iCs/>
        </w:rPr>
      </w:pPr>
      <w:r>
        <w:rPr>
          <w:iCs/>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rsidR="00B11AE5" w:rsidRDefault="00B11AE5" w:rsidP="00B11AE5">
      <w:pPr>
        <w:autoSpaceDE w:val="0"/>
        <w:jc w:val="both"/>
        <w:rPr>
          <w:iCs/>
          <w:sz w:val="20"/>
          <w:szCs w:val="20"/>
        </w:rPr>
      </w:pPr>
      <w:r>
        <w:rPr>
          <w:iCs/>
          <w:sz w:val="20"/>
          <w:szCs w:val="20"/>
        </w:rPr>
        <w:t>(отражаются все положения нормативного правового акта, проекта нормативного правового акта,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26.02.2010г. № 96)</w:t>
      </w:r>
    </w:p>
    <w:p w:rsidR="00B11AE5" w:rsidRDefault="00B11AE5" w:rsidP="00B11AE5">
      <w:pPr>
        <w:autoSpaceDE w:val="0"/>
        <w:jc w:val="both"/>
        <w:rPr>
          <w:iCs/>
        </w:rPr>
      </w:pPr>
      <w:r>
        <w:rPr>
          <w:iCs/>
        </w:rPr>
        <w:tab/>
        <w:t>В целях устранения выявленных коррупциогенных факторов предлагается</w:t>
      </w:r>
    </w:p>
    <w:p w:rsidR="00B11AE5" w:rsidRDefault="00B11AE5" w:rsidP="00B11AE5">
      <w:pPr>
        <w:autoSpaceDE w:val="0"/>
        <w:jc w:val="both"/>
        <w:rPr>
          <w:iCs/>
        </w:rPr>
      </w:pPr>
      <w:r>
        <w:rPr>
          <w:iCs/>
        </w:rPr>
        <w:t xml:space="preserve">____________________________________________________________________________________________________________________________________________________________________ </w:t>
      </w:r>
    </w:p>
    <w:p w:rsidR="00B11AE5" w:rsidRDefault="00B11AE5" w:rsidP="00B11AE5">
      <w:pPr>
        <w:autoSpaceDE w:val="0"/>
        <w:jc w:val="both"/>
        <w:rPr>
          <w:iCs/>
          <w:sz w:val="20"/>
          <w:szCs w:val="20"/>
        </w:rPr>
      </w:pPr>
      <w:r>
        <w:rPr>
          <w:iCs/>
          <w:sz w:val="20"/>
          <w:szCs w:val="20"/>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p w:rsidR="00B11AE5" w:rsidRDefault="00B11AE5" w:rsidP="00B11AE5">
      <w:pPr>
        <w:autoSpaceDE w:val="0"/>
        <w:jc w:val="both"/>
        <w:rPr>
          <w:iCs/>
          <w:sz w:val="20"/>
          <w:szCs w:val="20"/>
        </w:rPr>
      </w:pPr>
    </w:p>
    <w:p w:rsidR="00B11AE5" w:rsidRDefault="00B11AE5" w:rsidP="00B11AE5">
      <w:pPr>
        <w:autoSpaceDE w:val="0"/>
        <w:jc w:val="both"/>
        <w:rPr>
          <w:iCs/>
        </w:rPr>
      </w:pPr>
      <w:r>
        <w:rPr>
          <w:iCs/>
        </w:rPr>
        <w:t>Председатель комитета      _________________________(_______________________)</w:t>
      </w:r>
    </w:p>
    <w:p w:rsidR="00B11AE5" w:rsidRDefault="00B11AE5" w:rsidP="00B11AE5">
      <w:pPr>
        <w:autoSpaceDE w:val="0"/>
        <w:jc w:val="both"/>
        <w:rPr>
          <w:iCs/>
          <w:sz w:val="20"/>
          <w:szCs w:val="20"/>
        </w:rPr>
      </w:pPr>
      <w:r>
        <w:rPr>
          <w:iCs/>
          <w:sz w:val="20"/>
          <w:szCs w:val="20"/>
        </w:rPr>
        <w:t xml:space="preserve">                                                                        подпись                                       расшифровка подписи</w:t>
      </w:r>
    </w:p>
    <w:p w:rsidR="00B11AE5" w:rsidRDefault="00B11AE5" w:rsidP="00B11AE5">
      <w:pPr>
        <w:rPr>
          <w:b/>
        </w:rPr>
      </w:pPr>
    </w:p>
    <w:p w:rsidR="0050068E" w:rsidRDefault="0050068E"/>
    <w:sectPr w:rsidR="00500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E5"/>
    <w:rsid w:val="0050068E"/>
    <w:rsid w:val="00B1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27DFE-0282-49C8-9C82-3242701F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AE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9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2017-10-25T08:52:00Z</dcterms:created>
  <dcterms:modified xsi:type="dcterms:W3CDTF">2017-10-25T08:56:00Z</dcterms:modified>
</cp:coreProperties>
</file>