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1F" w:rsidRPr="00D84B40" w:rsidRDefault="00EE511F" w:rsidP="00EE511F">
      <w:pPr>
        <w:jc w:val="center"/>
        <w:rPr>
          <w:b/>
          <w:sz w:val="24"/>
          <w:szCs w:val="24"/>
        </w:rPr>
      </w:pPr>
      <w:r w:rsidRPr="00D84B40">
        <w:rPr>
          <w:b/>
          <w:sz w:val="24"/>
          <w:szCs w:val="24"/>
        </w:rPr>
        <w:t>СОВЕТ НОВИКОВСКОГО СЕЛЬСКОГО ПОСЕЛЕНИЯ</w:t>
      </w:r>
    </w:p>
    <w:p w:rsidR="00EE511F" w:rsidRPr="00D84B40" w:rsidRDefault="00EE511F" w:rsidP="00EE511F">
      <w:pPr>
        <w:jc w:val="center"/>
        <w:rPr>
          <w:b/>
          <w:sz w:val="24"/>
          <w:szCs w:val="24"/>
        </w:rPr>
      </w:pPr>
      <w:r w:rsidRPr="00D84B40">
        <w:rPr>
          <w:b/>
          <w:sz w:val="24"/>
          <w:szCs w:val="24"/>
        </w:rPr>
        <w:t>ЧЕТВЕРТОГО СОЗЫВА</w:t>
      </w:r>
    </w:p>
    <w:p w:rsidR="00EE511F" w:rsidRPr="00D84B40" w:rsidRDefault="00EE511F" w:rsidP="00EE511F">
      <w:pPr>
        <w:spacing w:after="160" w:line="259" w:lineRule="auto"/>
        <w:rPr>
          <w:rFonts w:eastAsia="Calibri"/>
          <w:b/>
          <w:sz w:val="24"/>
          <w:szCs w:val="24"/>
        </w:rPr>
      </w:pPr>
    </w:p>
    <w:p w:rsidR="00EE511F" w:rsidRPr="00D84B40" w:rsidRDefault="00EE511F" w:rsidP="00EE511F">
      <w:pPr>
        <w:spacing w:after="160" w:line="259" w:lineRule="auto"/>
        <w:jc w:val="center"/>
        <w:rPr>
          <w:rFonts w:eastAsia="Calibri"/>
          <w:b/>
          <w:sz w:val="24"/>
          <w:szCs w:val="24"/>
        </w:rPr>
      </w:pPr>
      <w:r w:rsidRPr="00D84B40">
        <w:rPr>
          <w:rFonts w:eastAsia="Calibri"/>
          <w:b/>
          <w:sz w:val="24"/>
          <w:szCs w:val="24"/>
        </w:rPr>
        <w:t xml:space="preserve">РЕШЕНИЕ </w:t>
      </w:r>
    </w:p>
    <w:p w:rsidR="00EE511F" w:rsidRPr="00D84B40" w:rsidRDefault="00EE511F" w:rsidP="00EE511F">
      <w:pPr>
        <w:spacing w:after="160" w:line="259" w:lineRule="auto"/>
        <w:rPr>
          <w:rFonts w:eastAsia="Calibri"/>
          <w:color w:val="FFFFFF" w:themeColor="background1"/>
          <w:sz w:val="24"/>
          <w:szCs w:val="24"/>
        </w:rPr>
      </w:pPr>
      <w:r>
        <w:rPr>
          <w:rFonts w:eastAsia="Calibri"/>
          <w:color w:val="000000" w:themeColor="text1"/>
          <w:sz w:val="24"/>
          <w:szCs w:val="24"/>
        </w:rPr>
        <w:t>14</w:t>
      </w:r>
      <w:r w:rsidRPr="00D84B40">
        <w:rPr>
          <w:rFonts w:eastAsia="Calibri"/>
          <w:color w:val="000000" w:themeColor="text1"/>
          <w:sz w:val="24"/>
          <w:szCs w:val="24"/>
        </w:rPr>
        <w:t>.</w:t>
      </w:r>
      <w:r>
        <w:rPr>
          <w:rFonts w:eastAsia="Calibri"/>
          <w:color w:val="000000" w:themeColor="text1"/>
          <w:sz w:val="24"/>
          <w:szCs w:val="24"/>
        </w:rPr>
        <w:t>1</w:t>
      </w:r>
      <w:r w:rsidRPr="00D84B40">
        <w:rPr>
          <w:rFonts w:eastAsia="Calibri"/>
          <w:color w:val="000000" w:themeColor="text1"/>
          <w:sz w:val="24"/>
          <w:szCs w:val="24"/>
        </w:rPr>
        <w:t>0.2021</w:t>
      </w:r>
      <w:r w:rsidRPr="00D84B40">
        <w:rPr>
          <w:rFonts w:eastAsia="Calibri"/>
          <w:color w:val="FF0000"/>
          <w:sz w:val="24"/>
          <w:szCs w:val="24"/>
        </w:rPr>
        <w:tab/>
      </w:r>
      <w:r w:rsidRPr="00D84B40">
        <w:rPr>
          <w:rFonts w:eastAsia="Calibri"/>
          <w:color w:val="FF0000"/>
          <w:sz w:val="24"/>
          <w:szCs w:val="24"/>
        </w:rPr>
        <w:tab/>
      </w:r>
      <w:r w:rsidRPr="00D84B40">
        <w:rPr>
          <w:rFonts w:eastAsia="Calibri"/>
          <w:color w:val="FF0000"/>
          <w:sz w:val="24"/>
          <w:szCs w:val="24"/>
        </w:rPr>
        <w:tab/>
      </w:r>
      <w:r w:rsidRPr="00D84B40">
        <w:rPr>
          <w:rFonts w:eastAsia="Calibri"/>
          <w:color w:val="FF0000"/>
          <w:sz w:val="24"/>
          <w:szCs w:val="24"/>
        </w:rPr>
        <w:tab/>
      </w:r>
      <w:r w:rsidRPr="00D84B40">
        <w:rPr>
          <w:rFonts w:eastAsia="Calibri"/>
          <w:color w:val="FF0000"/>
          <w:sz w:val="24"/>
          <w:szCs w:val="24"/>
        </w:rPr>
        <w:tab/>
      </w:r>
      <w:r w:rsidRPr="00D84B40">
        <w:rPr>
          <w:rFonts w:eastAsia="Calibri"/>
          <w:color w:val="FF0000"/>
          <w:sz w:val="24"/>
          <w:szCs w:val="24"/>
        </w:rPr>
        <w:tab/>
      </w:r>
      <w:r w:rsidRPr="00D84B40">
        <w:rPr>
          <w:rFonts w:eastAsia="Calibri"/>
          <w:color w:val="FF0000"/>
          <w:sz w:val="24"/>
          <w:szCs w:val="24"/>
        </w:rPr>
        <w:tab/>
      </w:r>
      <w:r w:rsidRPr="00D84B40">
        <w:rPr>
          <w:rFonts w:eastAsia="Calibri"/>
          <w:color w:val="FF0000"/>
          <w:sz w:val="24"/>
          <w:szCs w:val="24"/>
        </w:rPr>
        <w:tab/>
      </w:r>
      <w:r w:rsidRPr="00D84B40">
        <w:rPr>
          <w:rFonts w:eastAsia="Calibri"/>
          <w:color w:val="000000" w:themeColor="text1"/>
          <w:sz w:val="24"/>
          <w:szCs w:val="24"/>
        </w:rPr>
        <w:t xml:space="preserve">                                      № </w:t>
      </w:r>
      <w:r>
        <w:rPr>
          <w:rFonts w:eastAsia="Calibri"/>
          <w:color w:val="000000" w:themeColor="text1"/>
          <w:sz w:val="24"/>
          <w:szCs w:val="24"/>
        </w:rPr>
        <w:t>207</w:t>
      </w:r>
    </w:p>
    <w:p w:rsidR="00EE511F" w:rsidRPr="00D84B40" w:rsidRDefault="00EE511F" w:rsidP="00EE511F">
      <w:pPr>
        <w:spacing w:after="160" w:line="259" w:lineRule="auto"/>
        <w:jc w:val="center"/>
        <w:rPr>
          <w:rFonts w:eastAsia="Calibri"/>
          <w:sz w:val="24"/>
          <w:szCs w:val="24"/>
        </w:rPr>
      </w:pPr>
      <w:r w:rsidRPr="00D84B40">
        <w:rPr>
          <w:rFonts w:eastAsia="Calibri"/>
          <w:sz w:val="24"/>
          <w:szCs w:val="24"/>
        </w:rPr>
        <w:t>с. Новиковка</w:t>
      </w:r>
    </w:p>
    <w:p w:rsidR="00EE511F" w:rsidRPr="00D84B40" w:rsidRDefault="00EE511F" w:rsidP="00EE511F">
      <w:pPr>
        <w:jc w:val="center"/>
        <w:rPr>
          <w:bCs/>
          <w:color w:val="000000"/>
          <w:sz w:val="24"/>
          <w:szCs w:val="24"/>
        </w:rPr>
      </w:pPr>
    </w:p>
    <w:p w:rsidR="00EE511F" w:rsidRPr="00D84B40" w:rsidRDefault="00EE511F" w:rsidP="00EE511F">
      <w:pPr>
        <w:jc w:val="center"/>
        <w:rPr>
          <w:bCs/>
          <w:sz w:val="24"/>
          <w:szCs w:val="24"/>
        </w:rPr>
      </w:pPr>
      <w:r w:rsidRPr="00D84B40">
        <w:rPr>
          <w:bCs/>
          <w:sz w:val="24"/>
          <w:szCs w:val="24"/>
        </w:rPr>
        <w:t xml:space="preserve">О внесении изменений в Устав муниципального образования </w:t>
      </w:r>
    </w:p>
    <w:p w:rsidR="00EE511F" w:rsidRPr="00D84B40" w:rsidRDefault="00EE511F" w:rsidP="00EE511F">
      <w:pPr>
        <w:jc w:val="center"/>
        <w:rPr>
          <w:bCs/>
          <w:sz w:val="24"/>
          <w:szCs w:val="24"/>
        </w:rPr>
      </w:pPr>
      <w:r w:rsidRPr="00D84B40">
        <w:rPr>
          <w:bCs/>
          <w:sz w:val="24"/>
          <w:szCs w:val="24"/>
        </w:rPr>
        <w:t>«Новиковское сельское поселение</w:t>
      </w:r>
      <w:r>
        <w:rPr>
          <w:bCs/>
          <w:sz w:val="24"/>
          <w:szCs w:val="24"/>
        </w:rPr>
        <w:t xml:space="preserve"> </w:t>
      </w:r>
      <w:r w:rsidRPr="008331AE">
        <w:rPr>
          <w:bCs/>
          <w:sz w:val="24"/>
          <w:szCs w:val="24"/>
        </w:rPr>
        <w:t>Аси</w:t>
      </w:r>
      <w:r>
        <w:rPr>
          <w:bCs/>
          <w:sz w:val="24"/>
          <w:szCs w:val="24"/>
        </w:rPr>
        <w:t>новского района Томской области</w:t>
      </w:r>
      <w:r w:rsidRPr="00D84B40">
        <w:rPr>
          <w:bCs/>
          <w:sz w:val="24"/>
          <w:szCs w:val="24"/>
        </w:rPr>
        <w:t>»</w:t>
      </w:r>
    </w:p>
    <w:p w:rsidR="00EE511F" w:rsidRPr="00D84B40" w:rsidRDefault="00EE511F" w:rsidP="00EE511F">
      <w:pPr>
        <w:ind w:left="6663"/>
        <w:rPr>
          <w:sz w:val="24"/>
          <w:szCs w:val="24"/>
        </w:rPr>
      </w:pPr>
    </w:p>
    <w:p w:rsidR="00EE511F" w:rsidRPr="00D84B40" w:rsidRDefault="00EE511F" w:rsidP="00EE511F">
      <w:pPr>
        <w:ind w:right="-1" w:firstLine="708"/>
        <w:jc w:val="both"/>
        <w:rPr>
          <w:rFonts w:eastAsia="Calibri"/>
          <w:sz w:val="24"/>
          <w:szCs w:val="24"/>
        </w:rPr>
      </w:pPr>
      <w:r w:rsidRPr="00D84B40">
        <w:rPr>
          <w:rFonts w:eastAsia="Calibri"/>
          <w:sz w:val="24"/>
          <w:szCs w:val="24"/>
        </w:rPr>
        <w:t>В целях приведения муниципального нормативного правового акта в соответствие с законодательством</w:t>
      </w:r>
    </w:p>
    <w:p w:rsidR="00EE511F" w:rsidRPr="00D84B40" w:rsidRDefault="00EE511F" w:rsidP="00EE511F">
      <w:pPr>
        <w:ind w:right="-1" w:firstLine="708"/>
        <w:jc w:val="both"/>
        <w:rPr>
          <w:rFonts w:eastAsia="Calibri"/>
          <w:sz w:val="24"/>
          <w:szCs w:val="24"/>
        </w:rPr>
      </w:pPr>
      <w:r w:rsidRPr="00D84B40">
        <w:rPr>
          <w:rFonts w:eastAsia="Calibri"/>
          <w:sz w:val="24"/>
          <w:szCs w:val="24"/>
        </w:rPr>
        <w:t>СОВЕТ НОВИКОВСКОГО СЕЛЬСКОГО ПОСЕЛЕНИЯ РЕШИЛ:</w:t>
      </w:r>
    </w:p>
    <w:p w:rsidR="00EE511F" w:rsidRPr="00D84B40" w:rsidRDefault="00EE511F" w:rsidP="00EE511F">
      <w:pPr>
        <w:ind w:right="-1" w:firstLine="708"/>
        <w:jc w:val="both"/>
        <w:rPr>
          <w:rFonts w:eastAsia="Calibri"/>
          <w:sz w:val="24"/>
          <w:szCs w:val="24"/>
        </w:rPr>
      </w:pPr>
      <w:r w:rsidRPr="00D84B40">
        <w:rPr>
          <w:rFonts w:eastAsia="Calibri"/>
          <w:sz w:val="24"/>
          <w:szCs w:val="24"/>
        </w:rPr>
        <w:t>1. Внести в Устав муниципального образования «Новиковское сельское поселение», принятый решением Совета Новиковского сельского поселения от 09 августа 2011 года № 141, следующие изменения:</w:t>
      </w:r>
    </w:p>
    <w:p w:rsidR="00EE511F" w:rsidRPr="008331AE" w:rsidRDefault="00EE511F" w:rsidP="00EE511F">
      <w:pPr>
        <w:ind w:right="-1" w:firstLine="708"/>
        <w:jc w:val="both"/>
        <w:rPr>
          <w:rFonts w:eastAsia="Calibri"/>
          <w:sz w:val="24"/>
          <w:szCs w:val="24"/>
        </w:rPr>
      </w:pPr>
      <w:r w:rsidRPr="008331AE">
        <w:rPr>
          <w:rFonts w:eastAsia="Calibri"/>
          <w:sz w:val="24"/>
          <w:szCs w:val="24"/>
        </w:rPr>
        <w:t>1) пункт 7 части 4 статьи 22 изложить в следующей редакции;</w:t>
      </w:r>
    </w:p>
    <w:p w:rsidR="00EE511F" w:rsidRPr="008331AE" w:rsidRDefault="00EE511F" w:rsidP="00EE511F">
      <w:pPr>
        <w:spacing w:line="259" w:lineRule="auto"/>
        <w:ind w:firstLine="708"/>
        <w:jc w:val="both"/>
        <w:rPr>
          <w:rFonts w:eastAsia="Calibri"/>
          <w:sz w:val="24"/>
          <w:szCs w:val="24"/>
        </w:rPr>
      </w:pPr>
      <w:proofErr w:type="gramStart"/>
      <w:r w:rsidRPr="008331AE">
        <w:rPr>
          <w:rFonts w:eastAsia="Calibri"/>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331AE">
        <w:rPr>
          <w:rFonts w:eastAsia="Calibri"/>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331AE">
        <w:rPr>
          <w:rFonts w:eastAsia="Calibri"/>
          <w:sz w:val="24"/>
          <w:szCs w:val="24"/>
        </w:rPr>
        <w:t>;»</w:t>
      </w:r>
      <w:proofErr w:type="gramEnd"/>
      <w:r w:rsidRPr="008331AE">
        <w:rPr>
          <w:rFonts w:eastAsia="Calibri"/>
          <w:sz w:val="24"/>
          <w:szCs w:val="24"/>
        </w:rPr>
        <w:t>;</w:t>
      </w:r>
    </w:p>
    <w:p w:rsidR="00EE511F" w:rsidRPr="008331AE" w:rsidRDefault="00EE511F" w:rsidP="00EE511F">
      <w:pPr>
        <w:ind w:right="-1" w:firstLine="708"/>
        <w:jc w:val="both"/>
        <w:rPr>
          <w:rFonts w:eastAsia="Calibri"/>
          <w:sz w:val="24"/>
          <w:szCs w:val="24"/>
        </w:rPr>
      </w:pPr>
      <w:r w:rsidRPr="008331AE">
        <w:rPr>
          <w:rFonts w:eastAsia="Calibri"/>
          <w:sz w:val="24"/>
          <w:szCs w:val="24"/>
        </w:rPr>
        <w:t>2) пункт 8 статьи 27 изложить в следующей редакции:</w:t>
      </w:r>
    </w:p>
    <w:p w:rsidR="00EE511F" w:rsidRPr="008331AE" w:rsidRDefault="00EE511F" w:rsidP="00EE511F">
      <w:pPr>
        <w:ind w:right="-1" w:firstLine="708"/>
        <w:jc w:val="both"/>
        <w:rPr>
          <w:rFonts w:eastAsia="Calibri"/>
          <w:sz w:val="24"/>
          <w:szCs w:val="24"/>
        </w:rPr>
      </w:pPr>
      <w:proofErr w:type="gramStart"/>
      <w:r w:rsidRPr="008331AE">
        <w:rPr>
          <w:rFonts w:eastAsia="Calibri"/>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331AE">
        <w:rPr>
          <w:rFonts w:eastAsia="Calibri"/>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331AE">
        <w:rPr>
          <w:rFonts w:eastAsia="Calibri"/>
          <w:sz w:val="24"/>
          <w:szCs w:val="24"/>
        </w:rPr>
        <w:t>;»</w:t>
      </w:r>
      <w:proofErr w:type="gramEnd"/>
      <w:r w:rsidRPr="008331AE">
        <w:rPr>
          <w:rFonts w:eastAsia="Calibri"/>
          <w:sz w:val="24"/>
          <w:szCs w:val="24"/>
        </w:rPr>
        <w:t>.</w:t>
      </w:r>
    </w:p>
    <w:p w:rsidR="00EE511F" w:rsidRPr="00D84B40" w:rsidRDefault="00EE511F" w:rsidP="00EE511F">
      <w:pPr>
        <w:spacing w:line="259" w:lineRule="auto"/>
        <w:ind w:right="-1" w:firstLine="708"/>
        <w:jc w:val="both"/>
        <w:rPr>
          <w:rFonts w:eastAsia="Calibri"/>
          <w:sz w:val="24"/>
          <w:szCs w:val="24"/>
        </w:rPr>
      </w:pPr>
      <w:r w:rsidRPr="00D84B40">
        <w:rPr>
          <w:rFonts w:eastAsia="Calibri"/>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EE511F" w:rsidRPr="00D84B40" w:rsidRDefault="00EE511F" w:rsidP="00EE511F">
      <w:pPr>
        <w:ind w:right="-1" w:firstLine="708"/>
        <w:jc w:val="both"/>
        <w:rPr>
          <w:rFonts w:eastAsia="Calibri"/>
          <w:sz w:val="24"/>
          <w:szCs w:val="24"/>
        </w:rPr>
      </w:pPr>
      <w:r w:rsidRPr="00D84B40">
        <w:rPr>
          <w:rFonts w:eastAsia="Calibri"/>
          <w:sz w:val="24"/>
          <w:szCs w:val="24"/>
        </w:rPr>
        <w:t xml:space="preserve">3. Опубликовать настоящее решение после его государственной регистрации в </w:t>
      </w:r>
      <w:r w:rsidRPr="00D84B40">
        <w:rPr>
          <w:color w:val="000000"/>
          <w:sz w:val="24"/>
          <w:szCs w:val="24"/>
        </w:rPr>
        <w:t xml:space="preserve">информационных сборниках </w:t>
      </w:r>
      <w:r w:rsidRPr="00D84B40">
        <w:rPr>
          <w:rFonts w:eastAsia="Calibri"/>
          <w:sz w:val="24"/>
          <w:szCs w:val="24"/>
        </w:rPr>
        <w:t xml:space="preserve">и на официальном сайте Новиковского сельского поселения </w:t>
      </w:r>
      <w:hyperlink r:id="rId5" w:history="1">
        <w:r w:rsidRPr="00DD5C99">
          <w:rPr>
            <w:rStyle w:val="a5"/>
            <w:rFonts w:eastAsia="Calibri"/>
            <w:color w:val="000000" w:themeColor="text1"/>
            <w:sz w:val="24"/>
            <w:szCs w:val="24"/>
          </w:rPr>
          <w:t>www.</w:t>
        </w:r>
        <w:r w:rsidRPr="00DD5C99">
          <w:rPr>
            <w:rStyle w:val="a5"/>
            <w:rFonts w:eastAsia="Calibri"/>
            <w:color w:val="000000" w:themeColor="text1"/>
            <w:sz w:val="24"/>
            <w:szCs w:val="24"/>
            <w:lang w:val="en-US"/>
          </w:rPr>
          <w:t>ns</w:t>
        </w:r>
        <w:r w:rsidRPr="00DD5C99">
          <w:rPr>
            <w:rStyle w:val="a5"/>
            <w:rFonts w:eastAsia="Calibri"/>
            <w:color w:val="000000" w:themeColor="text1"/>
            <w:sz w:val="24"/>
            <w:szCs w:val="24"/>
          </w:rPr>
          <w:t>elpasino.ru</w:t>
        </w:r>
      </w:hyperlink>
      <w:r w:rsidRPr="00D84B40">
        <w:rPr>
          <w:rFonts w:eastAsia="Calibri"/>
          <w:sz w:val="24"/>
          <w:szCs w:val="24"/>
        </w:rPr>
        <w:t>.</w:t>
      </w:r>
    </w:p>
    <w:p w:rsidR="00EE511F" w:rsidRPr="00D84B40" w:rsidRDefault="00EE511F" w:rsidP="00EE511F">
      <w:pPr>
        <w:ind w:right="-1" w:firstLine="708"/>
        <w:jc w:val="both"/>
        <w:rPr>
          <w:rFonts w:eastAsia="Calibri"/>
          <w:sz w:val="24"/>
          <w:szCs w:val="24"/>
        </w:rPr>
      </w:pPr>
      <w:r w:rsidRPr="00D84B40">
        <w:rPr>
          <w:rFonts w:eastAsia="Calibri"/>
          <w:sz w:val="24"/>
          <w:szCs w:val="24"/>
        </w:rPr>
        <w:t>4. Настоящее решение вступает в силу со дня его официального опубликования.</w:t>
      </w:r>
    </w:p>
    <w:p w:rsidR="00EE511F" w:rsidRPr="00D84B40" w:rsidRDefault="00EE511F" w:rsidP="00EE511F">
      <w:pPr>
        <w:ind w:left="-284" w:right="-1" w:firstLine="709"/>
        <w:jc w:val="both"/>
        <w:rPr>
          <w:rFonts w:eastAsia="Calibri"/>
          <w:sz w:val="24"/>
          <w:szCs w:val="24"/>
        </w:rPr>
      </w:pPr>
    </w:p>
    <w:p w:rsidR="00EE511F" w:rsidRPr="00D84B40" w:rsidRDefault="00EE511F" w:rsidP="00EE511F">
      <w:pPr>
        <w:ind w:left="-284" w:right="-1" w:firstLine="709"/>
        <w:jc w:val="both"/>
        <w:rPr>
          <w:rFonts w:eastAsia="Calibri"/>
          <w:sz w:val="24"/>
          <w:szCs w:val="24"/>
        </w:rPr>
      </w:pPr>
    </w:p>
    <w:p w:rsidR="00EE511F" w:rsidRPr="00D84B40" w:rsidRDefault="00EE511F" w:rsidP="00EE511F">
      <w:pPr>
        <w:ind w:left="-284" w:right="-143"/>
        <w:rPr>
          <w:b/>
          <w:color w:val="000000"/>
          <w:sz w:val="24"/>
          <w:szCs w:val="24"/>
        </w:rPr>
      </w:pPr>
      <w:r w:rsidRPr="00D84B40">
        <w:rPr>
          <w:rFonts w:eastAsia="Calibri"/>
          <w:sz w:val="24"/>
          <w:szCs w:val="24"/>
        </w:rPr>
        <w:t xml:space="preserve">Глава Новиковского сельского поселения                            </w:t>
      </w:r>
      <w:r w:rsidRPr="00D84B40">
        <w:rPr>
          <w:rFonts w:eastAsia="Calibri"/>
          <w:sz w:val="24"/>
          <w:szCs w:val="24"/>
        </w:rPr>
        <w:tab/>
      </w:r>
      <w:r w:rsidRPr="00D84B40">
        <w:rPr>
          <w:rFonts w:eastAsia="Calibri"/>
          <w:sz w:val="24"/>
          <w:szCs w:val="24"/>
        </w:rPr>
        <w:tab/>
      </w:r>
      <w:r w:rsidRPr="00D84B40">
        <w:rPr>
          <w:rFonts w:eastAsia="Calibri"/>
          <w:sz w:val="24"/>
          <w:szCs w:val="24"/>
        </w:rPr>
        <w:tab/>
        <w:t xml:space="preserve">      С.Л. Петров</w:t>
      </w:r>
    </w:p>
    <w:p w:rsidR="00EE511F" w:rsidRPr="00820AEB" w:rsidRDefault="00EE511F" w:rsidP="00EE511F">
      <w:pPr>
        <w:jc w:val="center"/>
        <w:rPr>
          <w:sz w:val="24"/>
          <w:szCs w:val="24"/>
        </w:rPr>
      </w:pPr>
    </w:p>
    <w:p w:rsidR="00A35C3F" w:rsidRDefault="00A35C3F">
      <w:bookmarkStart w:id="0" w:name="_GoBack"/>
      <w:bookmarkEnd w:id="0"/>
    </w:p>
    <w:sectPr w:rsidR="00A35C3F" w:rsidSect="00820AEB">
      <w:footerReference w:type="default" r:id="rId6"/>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952083"/>
      <w:docPartObj>
        <w:docPartGallery w:val="Page Numbers (Bottom of Page)"/>
        <w:docPartUnique/>
      </w:docPartObj>
    </w:sdtPr>
    <w:sdtEndPr/>
    <w:sdtContent>
      <w:p w:rsidR="00BF0F81" w:rsidRDefault="00EE511F">
        <w:pPr>
          <w:pStyle w:val="a3"/>
          <w:jc w:val="right"/>
        </w:pPr>
        <w:r>
          <w:fldChar w:fldCharType="begin"/>
        </w:r>
        <w:r>
          <w:instrText>PAGE   \* MERGEFORMAT</w:instrText>
        </w:r>
        <w:r>
          <w:fldChar w:fldCharType="separate"/>
        </w:r>
        <w:r>
          <w:rPr>
            <w:noProof/>
          </w:rPr>
          <w:t>1</w:t>
        </w:r>
        <w:r>
          <w:fldChar w:fldCharType="end"/>
        </w:r>
      </w:p>
    </w:sdtContent>
  </w:sdt>
  <w:p w:rsidR="00BF0F81" w:rsidRDefault="00EE511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1F"/>
    <w:rsid w:val="00A35C3F"/>
    <w:rsid w:val="00EE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1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511F"/>
    <w:pPr>
      <w:tabs>
        <w:tab w:val="center" w:pos="4677"/>
        <w:tab w:val="right" w:pos="9355"/>
      </w:tabs>
    </w:pPr>
  </w:style>
  <w:style w:type="character" w:customStyle="1" w:styleId="a4">
    <w:name w:val="Нижний колонтитул Знак"/>
    <w:basedOn w:val="a0"/>
    <w:link w:val="a3"/>
    <w:uiPriority w:val="99"/>
    <w:rsid w:val="00EE511F"/>
    <w:rPr>
      <w:rFonts w:ascii="Times New Roman" w:eastAsia="Times New Roman" w:hAnsi="Times New Roman" w:cs="Times New Roman"/>
      <w:sz w:val="20"/>
      <w:szCs w:val="20"/>
      <w:lang w:eastAsia="ru-RU"/>
    </w:rPr>
  </w:style>
  <w:style w:type="character" w:styleId="a5">
    <w:name w:val="Hyperlink"/>
    <w:basedOn w:val="a0"/>
    <w:uiPriority w:val="99"/>
    <w:unhideWhenUsed/>
    <w:rsid w:val="00EE51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1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511F"/>
    <w:pPr>
      <w:tabs>
        <w:tab w:val="center" w:pos="4677"/>
        <w:tab w:val="right" w:pos="9355"/>
      </w:tabs>
    </w:pPr>
  </w:style>
  <w:style w:type="character" w:customStyle="1" w:styleId="a4">
    <w:name w:val="Нижний колонтитул Знак"/>
    <w:basedOn w:val="a0"/>
    <w:link w:val="a3"/>
    <w:uiPriority w:val="99"/>
    <w:rsid w:val="00EE511F"/>
    <w:rPr>
      <w:rFonts w:ascii="Times New Roman" w:eastAsia="Times New Roman" w:hAnsi="Times New Roman" w:cs="Times New Roman"/>
      <w:sz w:val="20"/>
      <w:szCs w:val="20"/>
      <w:lang w:eastAsia="ru-RU"/>
    </w:rPr>
  </w:style>
  <w:style w:type="character" w:styleId="a5">
    <w:name w:val="Hyperlink"/>
    <w:basedOn w:val="a0"/>
    <w:uiPriority w:val="99"/>
    <w:unhideWhenUsed/>
    <w:rsid w:val="00EE5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n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2021-11-03T05:32:00Z</dcterms:created>
  <dcterms:modified xsi:type="dcterms:W3CDTF">2021-11-03T05:33:00Z</dcterms:modified>
</cp:coreProperties>
</file>