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70" w:rsidRPr="00ED5C34" w:rsidRDefault="00474A70" w:rsidP="00474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5C3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74A70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</w:t>
      </w:r>
      <w:r w:rsidR="007141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4160">
        <w:rPr>
          <w:rFonts w:ascii="Times New Roman" w:hAnsi="Times New Roman" w:cs="Times New Roman"/>
          <w:sz w:val="24"/>
          <w:szCs w:val="24"/>
        </w:rPr>
        <w:t>3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Томская область</w:t>
      </w:r>
      <w:r w:rsidRPr="00D94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Асиновский район, </w:t>
      </w: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ТОО «</w:t>
      </w:r>
      <w:r w:rsidR="00714160">
        <w:rPr>
          <w:rFonts w:ascii="Times New Roman" w:hAnsi="Times New Roman" w:cs="Times New Roman"/>
          <w:sz w:val="24"/>
          <w:szCs w:val="24"/>
        </w:rPr>
        <w:t>Моисеевское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71416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Моисеевка                                                                                                </w:t>
      </w:r>
      <w:r w:rsidR="006870C5">
        <w:rPr>
          <w:rFonts w:ascii="Times New Roman" w:hAnsi="Times New Roman" w:cs="Times New Roman"/>
          <w:sz w:val="24"/>
          <w:szCs w:val="24"/>
        </w:rPr>
        <w:t xml:space="preserve"> 19</w:t>
      </w:r>
      <w:r w:rsidR="00ED20D4">
        <w:rPr>
          <w:rFonts w:ascii="Times New Roman" w:hAnsi="Times New Roman" w:cs="Times New Roman"/>
          <w:sz w:val="24"/>
          <w:szCs w:val="24"/>
        </w:rPr>
        <w:t xml:space="preserve"> </w:t>
      </w:r>
      <w:r w:rsidR="006870C5">
        <w:rPr>
          <w:rFonts w:ascii="Times New Roman" w:hAnsi="Times New Roman" w:cs="Times New Roman"/>
          <w:sz w:val="24"/>
          <w:szCs w:val="24"/>
        </w:rPr>
        <w:t>июн</w:t>
      </w:r>
      <w:r w:rsidR="00ED20D4">
        <w:rPr>
          <w:rFonts w:ascii="Times New Roman" w:hAnsi="Times New Roman" w:cs="Times New Roman"/>
          <w:sz w:val="24"/>
          <w:szCs w:val="24"/>
        </w:rPr>
        <w:t>я 2019</w:t>
      </w:r>
      <w:r w:rsidR="00474A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ED5C34" w:rsidRDefault="00474A70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о проведении общего собрания собственников земельных долей </w:t>
      </w:r>
      <w:r w:rsidR="00A0729F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было опубликовано в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E4E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Томской областной ежедневной </w:t>
      </w:r>
      <w:r w:rsidR="00A0729F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газете «Красное знамя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» №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F4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67F4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67F4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.2019 года на стр. 3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503E4E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Асиновской независимой 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районной газете «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Диссонанс» №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19 от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стр. 10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A70" w:rsidRPr="00ED5C34" w:rsidRDefault="00474A70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проведении общего собрания было размещено на информационных стенда</w:t>
      </w:r>
      <w:r w:rsidR="00503E4E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на территории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Новик</w:t>
      </w:r>
      <w:r w:rsidR="00503E4E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овского сельского поселения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проведении общего собрания собственников земельных долей 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размещено в сети интернет, на официальном сайте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Новик</w:t>
      </w:r>
      <w:r w:rsidR="00503E4E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овского сельского </w:t>
      </w:r>
      <w:r w:rsidR="00440D92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поселения.</w:t>
      </w:r>
    </w:p>
    <w:p w:rsidR="00474A70" w:rsidRPr="00ED5C34" w:rsidRDefault="00474A70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участников долевой собственности проводится по иници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ативе Администрации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Новик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овского сельского поселения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A70" w:rsidRPr="00ED5C34" w:rsidRDefault="00474A70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проведения: </w:t>
      </w:r>
      <w:r w:rsidR="002E3161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Томская область, Асиновский район,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д. Моисеевка</w:t>
      </w:r>
      <w:r w:rsidR="002E3161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Набережная</w:t>
      </w:r>
      <w:r w:rsidR="002E3161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2E3161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зда</w:t>
      </w:r>
      <w:r w:rsidR="002E3161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гаража СПК «Успех»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A70" w:rsidRPr="00ED5C34" w:rsidRDefault="00474A70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проведения: начало –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2E3161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00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</w:p>
    <w:p w:rsidR="004B59FC" w:rsidRPr="00ED5C34" w:rsidRDefault="004B59FC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9FC" w:rsidRPr="00ED5C34" w:rsidRDefault="00E36C45" w:rsidP="00ED5C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собрания:</w:t>
      </w:r>
    </w:p>
    <w:p w:rsidR="00ED20D4" w:rsidRPr="00ED5C34" w:rsidRDefault="00ED20D4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утве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рждение списка невостребованных земельных долей,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в границах бывшего ТОО «Моисеевское»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20D4" w:rsidRPr="00ED5C34" w:rsidRDefault="00ED20D4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ст. 14.1 Федерального закона от 24.07.2002 № 101-ФЗ «Об обороте земель сельскохозяйственного назначения» (далее – Федеральный закон «Об обороте земель сельскохозяйственного назначения»).</w:t>
      </w:r>
    </w:p>
    <w:p w:rsidR="00E36C45" w:rsidRPr="00ED5C34" w:rsidRDefault="00E36C45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Кворум: 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регистрации на собрании присутствуют участники долевой собственности и надлежащим образом уполномоченные представители участников долевой собственности на земельный участок, расположенный по адресу: Томская область, Асиновский район, в границах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ТОО «</w:t>
      </w:r>
      <w:r w:rsidR="00316006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Моисеевское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 количестве </w:t>
      </w:r>
      <w:r w:rsidR="00440D9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Присутствующие на собрании собственники земельных долей и надлежащим образом уполномоченные представители участников долевой собствен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 обладают в совокупности </w:t>
      </w:r>
      <w:r w:rsidR="00440D9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</w:t>
      </w:r>
      <w:r w:rsidR="00ED20D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ьными долями, что составляет 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общего возможного количества собственников земельных долей на указанный земельный участок (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="0068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долей: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проведения собрания </w:t>
      </w:r>
      <w:r w:rsidR="00683DC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долей </w:t>
      </w:r>
      <w:r w:rsidR="0068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83DC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138</w:t>
      </w:r>
      <w:r w:rsidR="0068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долей</w:t>
      </w:r>
      <w:r w:rsidR="00683DC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Постановлению Главы Администрации Асиновского района № 424 от 27.05.1994г.</w:t>
      </w:r>
      <w:r w:rsidR="0068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3DC9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было выделено и оформлено в собственность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D5C34">
        <w:rPr>
          <w:color w:val="000000" w:themeColor="text1"/>
          <w:sz w:val="24"/>
          <w:szCs w:val="24"/>
        </w:rPr>
        <w:t xml:space="preserve">  </w:t>
      </w:r>
    </w:p>
    <w:p w:rsidR="00474A70" w:rsidRPr="00ED5C34" w:rsidRDefault="00474A70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По показателю «количество долей, присутствующих на</w:t>
      </w:r>
      <w:r w:rsidR="00E36C45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общем собрании собственников»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кворум не имеется.</w:t>
      </w:r>
    </w:p>
    <w:p w:rsidR="00474A70" w:rsidRPr="00ED5C34" w:rsidRDefault="004B59FC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</w:t>
      </w:r>
      <w:r w:rsidR="00474A70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14.1 Федерального закона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70:02:020004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расположенного по адресу: Томская область, Асиновский район, в границах ТОО «</w:t>
      </w:r>
      <w:r w:rsidR="00CC0454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Моисеевское</w:t>
      </w: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474A70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474A70" w:rsidRPr="00ED5C34" w:rsidRDefault="00E36C45" w:rsidP="00ED5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>В силу статьи</w:t>
      </w:r>
      <w:r w:rsidR="00474A70" w:rsidRPr="00ED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14.1 Федерального закона «Об обороте земель сельскохозяйственного назначения» собрание участников общей долевой собственности признанно несостоявшимся.</w:t>
      </w:r>
    </w:p>
    <w:p w:rsidR="00474A70" w:rsidRPr="001A5C5E" w:rsidRDefault="00474A70" w:rsidP="0068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ED5C34" w:rsidRDefault="00ED5C34" w:rsidP="00ED5C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собрания                                                                                    С. Л. Петров </w:t>
      </w:r>
    </w:p>
    <w:p w:rsidR="00ED5C34" w:rsidRDefault="00ED5C34" w:rsidP="00ED5C34">
      <w:pPr>
        <w:spacing w:after="0" w:line="240" w:lineRule="auto"/>
        <w:rPr>
          <w:rFonts w:ascii="Times New Roman" w:hAnsi="Times New Roman"/>
          <w:sz w:val="24"/>
        </w:rPr>
      </w:pPr>
    </w:p>
    <w:p w:rsidR="0075449B" w:rsidRPr="00ED5C34" w:rsidRDefault="00ED5C34" w:rsidP="00ED5C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                                                                                                          А. А. </w:t>
      </w:r>
      <w:proofErr w:type="spellStart"/>
      <w:r>
        <w:rPr>
          <w:rFonts w:ascii="Times New Roman" w:hAnsi="Times New Roman"/>
          <w:sz w:val="24"/>
        </w:rPr>
        <w:t>Янюк</w:t>
      </w:r>
      <w:proofErr w:type="spellEnd"/>
    </w:p>
    <w:sectPr w:rsidR="0075449B" w:rsidRPr="00ED5C34" w:rsidSect="00683DC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E1B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9D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4A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61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006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48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D92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A70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9F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4E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99B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EDA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7B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3DC9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0C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160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ADD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C92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29F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3FD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454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49F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C45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67F49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0D4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5C34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BA6"/>
    <w:rsid w:val="00FB3CDE"/>
    <w:rsid w:val="00FB3CEC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2101B-6036-4075-AA4C-D5BB0C06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YANYUK</cp:lastModifiedBy>
  <cp:revision>2</cp:revision>
  <cp:lastPrinted>2019-04-08T03:00:00Z</cp:lastPrinted>
  <dcterms:created xsi:type="dcterms:W3CDTF">2019-07-16T05:44:00Z</dcterms:created>
  <dcterms:modified xsi:type="dcterms:W3CDTF">2019-07-16T05:44:00Z</dcterms:modified>
</cp:coreProperties>
</file>