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НОВИКОВСКОГО СЕЛЬСКОГО ПОСЕЛЕНИЯ</w:t>
      </w:r>
    </w:p>
    <w:p w:rsidR="002507B8" w:rsidRDefault="002507B8" w:rsidP="002507B8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0F1F14" w:rsidP="002507B8">
      <w:pPr>
        <w:widowControl w:val="0"/>
        <w:autoSpaceDE w:val="0"/>
        <w:autoSpaceDN w:val="0"/>
        <w:adjustRightInd w:val="0"/>
        <w:rPr>
          <w:bCs/>
        </w:rPr>
      </w:pPr>
      <w:r w:rsidRPr="000F1F14">
        <w:rPr>
          <w:bCs/>
        </w:rPr>
        <w:t>2</w:t>
      </w:r>
      <w:r w:rsidR="00A27182">
        <w:rPr>
          <w:bCs/>
        </w:rPr>
        <w:t>8</w:t>
      </w:r>
      <w:r w:rsidR="002507B8" w:rsidRPr="000F1F14">
        <w:rPr>
          <w:bCs/>
        </w:rPr>
        <w:t>.</w:t>
      </w:r>
      <w:r w:rsidR="00A27182">
        <w:rPr>
          <w:bCs/>
        </w:rPr>
        <w:t>0</w:t>
      </w:r>
      <w:r w:rsidR="00AD3CA7">
        <w:rPr>
          <w:bCs/>
        </w:rPr>
        <w:t>2.202</w:t>
      </w:r>
      <w:r w:rsidR="00A27182">
        <w:rPr>
          <w:bCs/>
        </w:rPr>
        <w:t>5</w:t>
      </w:r>
      <w:r w:rsidR="002507B8">
        <w:rPr>
          <w:bCs/>
        </w:rPr>
        <w:t xml:space="preserve">   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07B8">
        <w:rPr>
          <w:bCs/>
        </w:rPr>
        <w:t>№</w:t>
      </w:r>
      <w:r w:rsidR="001E62B5">
        <w:rPr>
          <w:bCs/>
        </w:rPr>
        <w:t xml:space="preserve"> </w:t>
      </w:r>
      <w:r w:rsidR="003B64BF">
        <w:rPr>
          <w:bCs/>
        </w:rPr>
        <w:t>1</w:t>
      </w:r>
      <w:r w:rsidR="00A27182">
        <w:rPr>
          <w:bCs/>
        </w:rPr>
        <w:t>0</w:t>
      </w:r>
    </w:p>
    <w:p w:rsidR="002507B8" w:rsidRDefault="002507B8" w:rsidP="000F1F1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Новиковка</w:t>
      </w:r>
    </w:p>
    <w:p w:rsidR="002507B8" w:rsidRDefault="002507B8" w:rsidP="000F1F14">
      <w:pPr>
        <w:widowControl w:val="0"/>
        <w:tabs>
          <w:tab w:val="left" w:pos="-2268"/>
        </w:tabs>
        <w:autoSpaceDE w:val="0"/>
        <w:autoSpaceDN w:val="0"/>
        <w:adjustRightInd w:val="0"/>
        <w:jc w:val="center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Pr="00A16F96" w:rsidRDefault="002507B8" w:rsidP="002507B8">
      <w:pPr>
        <w:jc w:val="center"/>
      </w:pPr>
      <w:r w:rsidRPr="00A16F96">
        <w:t xml:space="preserve">Об утверждении Плана </w:t>
      </w:r>
      <w:r w:rsidR="001E0605" w:rsidRPr="00A16F96">
        <w:t xml:space="preserve">мероприятий по </w:t>
      </w:r>
      <w:r w:rsidRPr="00A16F96">
        <w:t>противодействи</w:t>
      </w:r>
      <w:r w:rsidR="001E0605" w:rsidRPr="00A16F96">
        <w:t>ю</w:t>
      </w:r>
      <w:r w:rsidRPr="00A16F96">
        <w:t xml:space="preserve"> коррупции </w:t>
      </w:r>
      <w:proofErr w:type="gramStart"/>
      <w:r w:rsidRPr="00A16F96">
        <w:t>в</w:t>
      </w:r>
      <w:proofErr w:type="gramEnd"/>
    </w:p>
    <w:p w:rsidR="002507B8" w:rsidRPr="00A16F96" w:rsidRDefault="002507B8" w:rsidP="002507B8">
      <w:pPr>
        <w:jc w:val="center"/>
      </w:pPr>
      <w:r w:rsidRPr="00A16F96">
        <w:t>администрации Новиковского сельского поселения на 20</w:t>
      </w:r>
      <w:r w:rsidR="001E0605" w:rsidRPr="00A16F96">
        <w:t>2</w:t>
      </w:r>
      <w:r w:rsidR="00A5700C">
        <w:t>5</w:t>
      </w:r>
      <w:r w:rsidR="00A27182">
        <w:t xml:space="preserve"> - 2028</w:t>
      </w:r>
      <w:r w:rsidRPr="00A16F96">
        <w:t xml:space="preserve"> год</w:t>
      </w:r>
      <w:r w:rsidR="00A27182">
        <w:t>ы</w:t>
      </w:r>
    </w:p>
    <w:p w:rsidR="002507B8" w:rsidRPr="00E826D1" w:rsidRDefault="002507B8" w:rsidP="00E826D1">
      <w:pPr>
        <w:jc w:val="center"/>
        <w:rPr>
          <w:b/>
        </w:rPr>
      </w:pPr>
    </w:p>
    <w:p w:rsidR="002507B8" w:rsidRDefault="002507B8" w:rsidP="002507B8">
      <w:pPr>
        <w:jc w:val="both"/>
      </w:pPr>
      <w:r>
        <w:tab/>
        <w:t xml:space="preserve">Во исполнение Федерального закона от 25 декабря 2008 года № 273-ФЗ «О противодействие коррупции», </w:t>
      </w:r>
      <w:r w:rsidR="00A94524">
        <w:t xml:space="preserve">Закона Томской области от 7 июля 2009 года №110-ОЗ «О </w:t>
      </w:r>
      <w:r w:rsidR="00A94524">
        <w:t>противодействие коррупции</w:t>
      </w:r>
      <w:r w:rsidR="00A94524">
        <w:t xml:space="preserve"> в Томской области», руководствуясь  распоряжением  Администрации </w:t>
      </w:r>
      <w:r w:rsidR="00A94524">
        <w:t>Томской области</w:t>
      </w:r>
      <w:r w:rsidR="00A94524">
        <w:t xml:space="preserve"> от 10.02.2025 №90-ра</w:t>
      </w:r>
      <w:r w:rsidR="00670A42">
        <w:t xml:space="preserve"> «Об утверждении региональной программы </w:t>
      </w:r>
      <w:r w:rsidR="00670A42">
        <w:t>противодействи</w:t>
      </w:r>
      <w:r w:rsidR="00670A42">
        <w:t>я</w:t>
      </w:r>
      <w:r w:rsidR="00670A42">
        <w:t xml:space="preserve"> коррупции</w:t>
      </w:r>
      <w:r w:rsidR="00670A42">
        <w:t xml:space="preserve"> в</w:t>
      </w:r>
      <w:r w:rsidR="00670A42" w:rsidRPr="00670A42">
        <w:t xml:space="preserve"> </w:t>
      </w:r>
      <w:r w:rsidR="00670A42">
        <w:t>Томской области</w:t>
      </w:r>
      <w:r w:rsidR="00670A42">
        <w:t xml:space="preserve"> на 2025 – 2028 годы»</w:t>
      </w:r>
    </w:p>
    <w:p w:rsidR="002507B8" w:rsidRPr="00A16F96" w:rsidRDefault="002507B8" w:rsidP="00E16C37">
      <w:pPr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2507B8" w:rsidRDefault="002507B8" w:rsidP="00A27182">
      <w:pPr>
        <w:pStyle w:val="a5"/>
        <w:numPr>
          <w:ilvl w:val="0"/>
          <w:numId w:val="3"/>
        </w:numPr>
        <w:ind w:left="0" w:firstLine="709"/>
        <w:jc w:val="both"/>
      </w:pPr>
      <w:r>
        <w:t xml:space="preserve">Утвердить План </w:t>
      </w:r>
      <w:r w:rsidR="001E0605">
        <w:t xml:space="preserve">мероприятий по </w:t>
      </w:r>
      <w:r>
        <w:t>противодействи</w:t>
      </w:r>
      <w:r w:rsidR="001E0605">
        <w:t>ю</w:t>
      </w:r>
      <w:r>
        <w:t xml:space="preserve"> коррупции в администрации Новиковского сельского поселения на 20</w:t>
      </w:r>
      <w:r w:rsidR="001E0605">
        <w:t>2</w:t>
      </w:r>
      <w:r w:rsidR="00A5700C">
        <w:t>5</w:t>
      </w:r>
      <w:r w:rsidR="00BF607E">
        <w:t xml:space="preserve"> </w:t>
      </w:r>
      <w:r w:rsidR="00A27182">
        <w:t>- 2028 годы</w:t>
      </w:r>
      <w:r>
        <w:t xml:space="preserve"> </w:t>
      </w:r>
      <w:r w:rsidR="000F1F14">
        <w:t>с</w:t>
      </w:r>
      <w:r>
        <w:t>огласно приложению</w:t>
      </w:r>
      <w:r w:rsidR="00E16C37">
        <w:t xml:space="preserve"> к настоящему постановлению</w:t>
      </w:r>
      <w:r>
        <w:t>.</w:t>
      </w:r>
    </w:p>
    <w:p w:rsidR="00A27182" w:rsidRDefault="00A27182" w:rsidP="00A27182">
      <w:pPr>
        <w:ind w:left="360" w:firstLine="349"/>
        <w:jc w:val="both"/>
      </w:pPr>
      <w:r>
        <w:t xml:space="preserve">2. Отменить </w:t>
      </w:r>
      <w:r w:rsidRPr="00A27182">
        <w:rPr>
          <w:rFonts w:eastAsia="DejaVu Sans"/>
          <w:color w:val="000000"/>
          <w:kern w:val="2"/>
        </w:rPr>
        <w:t xml:space="preserve">постановление </w:t>
      </w:r>
      <w:r>
        <w:t xml:space="preserve">Администрации Новиковского сельского поселения </w:t>
      </w:r>
      <w:proofErr w:type="gramStart"/>
      <w:r>
        <w:t>от</w:t>
      </w:r>
      <w:proofErr w:type="gramEnd"/>
    </w:p>
    <w:p w:rsidR="00A27182" w:rsidRDefault="00A27182" w:rsidP="00A27182">
      <w:pPr>
        <w:jc w:val="center"/>
      </w:pPr>
      <w:r>
        <w:t>20</w:t>
      </w:r>
      <w:r>
        <w:t>.0</w:t>
      </w:r>
      <w:r>
        <w:t>2</w:t>
      </w:r>
      <w:r>
        <w:t xml:space="preserve">.2024 № </w:t>
      </w:r>
      <w:r>
        <w:t>133</w:t>
      </w:r>
      <w:r>
        <w:t xml:space="preserve"> «Об утверждении Плана мероприятий по противодействию коррупции </w:t>
      </w:r>
      <w:proofErr w:type="gramStart"/>
      <w:r>
        <w:t>в</w:t>
      </w:r>
      <w:proofErr w:type="gramEnd"/>
    </w:p>
    <w:p w:rsidR="00A27182" w:rsidRDefault="00A27182" w:rsidP="00A27182">
      <w:pPr>
        <w:ind w:right="-5"/>
      </w:pPr>
      <w:r>
        <w:t>администрации Новиковского сельского поселения на 2025 год»</w:t>
      </w:r>
    </w:p>
    <w:p w:rsidR="00F938C1" w:rsidRDefault="00D0001B" w:rsidP="00670A42">
      <w:pPr>
        <w:tabs>
          <w:tab w:val="left" w:pos="0"/>
        </w:tabs>
        <w:ind w:firstLine="709"/>
        <w:jc w:val="both"/>
      </w:pPr>
      <w:r>
        <w:t xml:space="preserve">3. </w:t>
      </w:r>
      <w:r w:rsidR="002507B8">
        <w:t xml:space="preserve">Настоящее постановление подлежит официальному опубликованию </w:t>
      </w:r>
      <w:r w:rsidR="000F1F14">
        <w:t xml:space="preserve">в </w:t>
      </w:r>
      <w:r w:rsidR="001D5882">
        <w:t xml:space="preserve">официальном печатном издании «Информационный бюллетень» </w:t>
      </w:r>
      <w:r w:rsidR="002507B8">
        <w:t xml:space="preserve">и размещению на официальном сайте </w:t>
      </w:r>
      <w:r w:rsidR="00A5700C">
        <w:t xml:space="preserve">Администрации </w:t>
      </w:r>
      <w:r w:rsidR="002507B8">
        <w:t>Новиковского сельского поселения</w:t>
      </w:r>
      <w:r w:rsidR="00A5700C">
        <w:t xml:space="preserve"> в </w:t>
      </w:r>
      <w:r w:rsidR="00A5700C" w:rsidRPr="00D0001B">
        <w:rPr>
          <w:rFonts w:eastAsia="DejaVu Sans"/>
          <w:color w:val="000000"/>
          <w:kern w:val="2"/>
        </w:rPr>
        <w:t>информационно-телекоммуникационной сети «Интернет»</w:t>
      </w:r>
      <w:r w:rsidR="00A5700C" w:rsidRPr="00D0001B">
        <w:rPr>
          <w:rFonts w:eastAsia="DejaVu Sans"/>
          <w:kern w:val="2"/>
        </w:rPr>
        <w:t>.</w:t>
      </w:r>
    </w:p>
    <w:p w:rsidR="002507B8" w:rsidRDefault="00D0001B" w:rsidP="00A94524">
      <w:pPr>
        <w:tabs>
          <w:tab w:val="left" w:pos="567"/>
        </w:tabs>
        <w:ind w:firstLine="710"/>
        <w:jc w:val="both"/>
      </w:pPr>
      <w:r>
        <w:t xml:space="preserve">4. </w:t>
      </w:r>
      <w:r w:rsidR="002507B8">
        <w:t xml:space="preserve">Настоящее постановление вступает в силу </w:t>
      </w:r>
      <w:proofErr w:type="gramStart"/>
      <w:r w:rsidR="002507B8">
        <w:t>со</w:t>
      </w:r>
      <w:proofErr w:type="gramEnd"/>
      <w:r w:rsidR="002507B8">
        <w:t xml:space="preserve"> даты</w:t>
      </w:r>
      <w:r w:rsidR="00F938C1">
        <w:t xml:space="preserve"> его официального опубликования</w:t>
      </w:r>
      <w:r w:rsidR="002507B8">
        <w:t>.</w:t>
      </w:r>
    </w:p>
    <w:p w:rsidR="002507B8" w:rsidRDefault="00D0001B" w:rsidP="00D0001B">
      <w:pPr>
        <w:ind w:left="360" w:right="-143"/>
        <w:jc w:val="both"/>
      </w:pPr>
      <w:r>
        <w:tab/>
        <w:t xml:space="preserve">5. </w:t>
      </w:r>
      <w:proofErr w:type="gramStart"/>
      <w:r w:rsidR="002507B8">
        <w:t>Контроль за</w:t>
      </w:r>
      <w:proofErr w:type="gramEnd"/>
      <w:r w:rsidR="002507B8">
        <w:t xml:space="preserve"> исполнением настоящего постановления о</w:t>
      </w:r>
      <w:r w:rsidR="00BF607E">
        <w:t>ставляю з</w:t>
      </w:r>
      <w:r w:rsidR="002507B8">
        <w:t xml:space="preserve">а </w:t>
      </w:r>
      <w:r w:rsidR="00BF607E">
        <w:t xml:space="preserve"> собой</w:t>
      </w:r>
      <w:r w:rsidR="002507B8">
        <w:t>.</w:t>
      </w:r>
    </w:p>
    <w:p w:rsidR="002507B8" w:rsidRDefault="002507B8" w:rsidP="00D0001B"/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1E62B5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2507B8">
        <w:rPr>
          <w:bCs/>
        </w:rPr>
        <w:t>Глав</w:t>
      </w:r>
      <w:r w:rsidR="00A5700C">
        <w:rPr>
          <w:bCs/>
        </w:rPr>
        <w:t>а</w:t>
      </w:r>
      <w:r w:rsidR="002507B8">
        <w:rPr>
          <w:bCs/>
        </w:rPr>
        <w:t xml:space="preserve"> Новиковского сельского поселения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</w:r>
      <w:r w:rsidR="00A5700C">
        <w:rPr>
          <w:bCs/>
        </w:rPr>
        <w:t>С</w:t>
      </w:r>
      <w:r w:rsidR="002507B8">
        <w:rPr>
          <w:bCs/>
        </w:rPr>
        <w:t>.</w:t>
      </w:r>
      <w:r w:rsidR="00A5700C">
        <w:rPr>
          <w:bCs/>
        </w:rPr>
        <w:t>Л.</w:t>
      </w:r>
      <w:r>
        <w:rPr>
          <w:bCs/>
        </w:rPr>
        <w:t xml:space="preserve"> </w:t>
      </w:r>
      <w:r w:rsidR="00A5700C">
        <w:rPr>
          <w:bCs/>
        </w:rPr>
        <w:t>Петр</w:t>
      </w:r>
      <w:r w:rsidR="002507B8">
        <w:rPr>
          <w:bCs/>
        </w:rPr>
        <w:t>ов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BF607E" w:rsidRDefault="00BF607E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Pr="004C02C0" w:rsidRDefault="002507B8" w:rsidP="002507B8">
      <w:pPr>
        <w:widowControl w:val="0"/>
        <w:autoSpaceDE w:val="0"/>
        <w:autoSpaceDN w:val="0"/>
        <w:adjustRightInd w:val="0"/>
        <w:rPr>
          <w:bCs/>
          <w:color w:val="FFFFFF" w:themeColor="background1"/>
        </w:rPr>
      </w:pPr>
      <w:r w:rsidRPr="004C02C0">
        <w:rPr>
          <w:bCs/>
          <w:color w:val="FFFFFF" w:themeColor="background1"/>
        </w:rPr>
        <w:t>С.И. Вайтович</w:t>
      </w:r>
    </w:p>
    <w:p w:rsidR="002507B8" w:rsidRPr="004C02C0" w:rsidRDefault="002507B8" w:rsidP="002507B8">
      <w:pPr>
        <w:rPr>
          <w:color w:val="FFFFFF" w:themeColor="background1"/>
        </w:rPr>
      </w:pPr>
      <w:r w:rsidRPr="004C02C0">
        <w:rPr>
          <w:color w:val="FFFFFF" w:themeColor="background1"/>
        </w:rPr>
        <w:t xml:space="preserve"> 4 42 20</w:t>
      </w: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507B8" w:rsidRDefault="002507B8" w:rsidP="002507B8">
      <w:pPr>
        <w:ind w:left="6521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 постановлением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Новиковского</w:t>
      </w:r>
      <w:proofErr w:type="gramEnd"/>
      <w:r>
        <w:rPr>
          <w:sz w:val="22"/>
          <w:szCs w:val="22"/>
        </w:rPr>
        <w:t xml:space="preserve">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F1F14">
        <w:rPr>
          <w:sz w:val="22"/>
          <w:szCs w:val="22"/>
        </w:rPr>
        <w:t>2</w:t>
      </w:r>
      <w:r w:rsidR="00D0001B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D0001B">
        <w:rPr>
          <w:sz w:val="22"/>
          <w:szCs w:val="22"/>
        </w:rPr>
        <w:t>0</w:t>
      </w:r>
      <w:r w:rsidR="00AD3CA7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AD3CA7">
        <w:rPr>
          <w:sz w:val="22"/>
          <w:szCs w:val="22"/>
        </w:rPr>
        <w:t>2</w:t>
      </w:r>
      <w:r w:rsidR="00D0001B">
        <w:rPr>
          <w:sz w:val="22"/>
          <w:szCs w:val="22"/>
        </w:rPr>
        <w:t>5</w:t>
      </w:r>
      <w:r w:rsidR="00F56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</w:t>
      </w:r>
      <w:r w:rsidR="00F938C1">
        <w:rPr>
          <w:sz w:val="22"/>
          <w:szCs w:val="22"/>
        </w:rPr>
        <w:t>1</w:t>
      </w:r>
      <w:r w:rsidR="00D0001B">
        <w:rPr>
          <w:sz w:val="22"/>
          <w:szCs w:val="22"/>
        </w:rPr>
        <w:t>0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ПЛАН </w:t>
      </w:r>
    </w:p>
    <w:p w:rsidR="001E0605" w:rsidRDefault="001E060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мероприятий по противодействию коррупции</w:t>
      </w:r>
    </w:p>
    <w:p w:rsidR="00D0001B" w:rsidRPr="00D0001B" w:rsidRDefault="002507B8" w:rsidP="00D0001B">
      <w:pPr>
        <w:jc w:val="center"/>
        <w:rPr>
          <w:b/>
        </w:rPr>
      </w:pPr>
      <w:r>
        <w:rPr>
          <w:sz w:val="22"/>
          <w:szCs w:val="22"/>
        </w:rPr>
        <w:t xml:space="preserve"> </w:t>
      </w:r>
      <w:r w:rsidRPr="00D0001B">
        <w:rPr>
          <w:b/>
          <w:sz w:val="22"/>
          <w:szCs w:val="22"/>
        </w:rPr>
        <w:t>Администрации Новиковского сельского поселения на 20</w:t>
      </w:r>
      <w:r w:rsidR="001E0605" w:rsidRPr="00D0001B">
        <w:rPr>
          <w:b/>
          <w:sz w:val="22"/>
          <w:szCs w:val="22"/>
        </w:rPr>
        <w:t>2</w:t>
      </w:r>
      <w:r w:rsidR="00A5700C" w:rsidRPr="00D0001B">
        <w:rPr>
          <w:b/>
          <w:sz w:val="22"/>
          <w:szCs w:val="22"/>
        </w:rPr>
        <w:t>5</w:t>
      </w:r>
      <w:r w:rsidR="001E0605" w:rsidRPr="00D0001B">
        <w:rPr>
          <w:b/>
          <w:sz w:val="22"/>
          <w:szCs w:val="22"/>
        </w:rPr>
        <w:t xml:space="preserve"> </w:t>
      </w:r>
      <w:r w:rsidR="00D0001B" w:rsidRPr="00D0001B">
        <w:rPr>
          <w:b/>
        </w:rPr>
        <w:t>- 2028 годы</w:t>
      </w:r>
    </w:p>
    <w:p w:rsidR="001E62B5" w:rsidRDefault="001E62B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52"/>
        <w:gridCol w:w="1564"/>
        <w:gridCol w:w="1798"/>
      </w:tblGrid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заседания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  <w:p w:rsidR="00B91D48" w:rsidRDefault="00B91D4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1E060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актуализации и анализа сведений, содержащихся в анкетах лиц, представляемых при назначении на должности муниципальной службы, муниципальных служащих администрации Новиковского сельского поселения, об их родственниках и свойственниках в целях выявления возможного конфликта интересов</w:t>
            </w:r>
            <w:r w:rsidR="00D0001B">
              <w:rPr>
                <w:sz w:val="22"/>
                <w:szCs w:val="22"/>
                <w:lang w:eastAsia="en-US"/>
              </w:rPr>
              <w:t>, в том числе с учетом внесенных в анкеты изменений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DA" w:rsidRDefault="00877BDA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B0995" w:rsidRDefault="00877BDA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1E0605">
              <w:rPr>
                <w:sz w:val="22"/>
                <w:szCs w:val="22"/>
                <w:lang w:eastAsia="en-US"/>
              </w:rPr>
              <w:t>е</w:t>
            </w:r>
            <w:r w:rsidR="00EB0995">
              <w:rPr>
                <w:sz w:val="22"/>
                <w:szCs w:val="22"/>
                <w:lang w:eastAsia="en-US"/>
              </w:rPr>
              <w:t xml:space="preserve"> </w:t>
            </w:r>
            <w:r w:rsidR="001E0605">
              <w:rPr>
                <w:sz w:val="22"/>
                <w:szCs w:val="22"/>
                <w:lang w:eastAsia="en-US"/>
              </w:rPr>
              <w:t>р</w:t>
            </w:r>
            <w:r w:rsidR="00EB0995">
              <w:rPr>
                <w:sz w:val="22"/>
                <w:szCs w:val="22"/>
                <w:lang w:eastAsia="en-US"/>
              </w:rPr>
              <w:t>еже</w:t>
            </w:r>
          </w:p>
          <w:p w:rsidR="002507B8" w:rsidRDefault="00EB099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одного р</w:t>
            </w:r>
            <w:r w:rsidR="000F1F14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за</w:t>
            </w:r>
          </w:p>
          <w:p w:rsidR="001E0605" w:rsidRDefault="00EB099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полугодие</w:t>
            </w: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DA" w:rsidRDefault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877BD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  <w:r w:rsidR="000F1F1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8" w:rsidRDefault="002507B8" w:rsidP="00B91D4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B91D48"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B91D48">
              <w:rPr>
                <w:sz w:val="22"/>
                <w:szCs w:val="22"/>
                <w:lang w:eastAsia="en-US"/>
              </w:rPr>
              <w:t>з в год,</w:t>
            </w:r>
          </w:p>
          <w:p w:rsidR="002507B8" w:rsidRDefault="00B91D48" w:rsidP="00B91D4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</w:t>
            </w:r>
            <w:r w:rsidR="002507B8">
              <w:rPr>
                <w:sz w:val="22"/>
                <w:szCs w:val="22"/>
                <w:lang w:eastAsia="en-US"/>
              </w:rPr>
              <w:t>рал</w:t>
            </w:r>
            <w:r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8" w:rsidRDefault="00B91D48" w:rsidP="00B91D4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год,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5A1EE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</w:t>
            </w:r>
            <w:r w:rsidR="00B91D48">
              <w:rPr>
                <w:sz w:val="22"/>
                <w:szCs w:val="22"/>
                <w:lang w:eastAsia="en-US"/>
              </w:rPr>
              <w:t xml:space="preserve">достоверности и </w:t>
            </w:r>
            <w:r>
              <w:rPr>
                <w:sz w:val="22"/>
                <w:szCs w:val="22"/>
                <w:lang w:eastAsia="en-US"/>
              </w:rPr>
              <w:t>полноты сведений о доходах, расходах, об имуществе и обязательствах имущественного характера, представл</w:t>
            </w:r>
            <w:r w:rsidR="00B91D48"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е</w:t>
            </w:r>
            <w:r w:rsidR="00B91D48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ых муниципальными служащими Администрации Новиковского сельского поселения</w:t>
            </w:r>
            <w:r w:rsidR="00B91D4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8" w:rsidRDefault="00B91D48" w:rsidP="00B91D4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год,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муниципальными служащими Администрации Новиковского сельского поселения обязанности по уведомлению представителя нанимателя о выполнении ими иной оплачиваемой работы</w:t>
            </w:r>
            <w:r w:rsidR="005A1EEB">
              <w:rPr>
                <w:sz w:val="22"/>
                <w:szCs w:val="22"/>
                <w:lang w:eastAsia="en-US"/>
              </w:rPr>
              <w:t>, о фактах обращения в целях склонения к совершению коррупционных правонарушений.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5A1EEB" w:rsidP="005A1EEB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сведе</w:t>
            </w:r>
            <w:r>
              <w:rPr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ограничений и запретов муниципальными служащими администрации Новиковского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Новиковского сельского поселения, поступивших от граждан, представителей организаций, </w:t>
            </w:r>
            <w:r>
              <w:rPr>
                <w:spacing w:val="-9"/>
                <w:sz w:val="22"/>
                <w:szCs w:val="22"/>
                <w:lang w:eastAsia="en-US"/>
              </w:rPr>
              <w:t>правоохранительных, судебных или иных государствен</w:t>
            </w:r>
            <w:r>
              <w:rPr>
                <w:spacing w:val="-12"/>
                <w:sz w:val="22"/>
                <w:szCs w:val="22"/>
                <w:lang w:eastAsia="en-US"/>
              </w:rPr>
              <w:t xml:space="preserve">ных </w:t>
            </w:r>
            <w:r>
              <w:rPr>
                <w:spacing w:val="-12"/>
                <w:sz w:val="22"/>
                <w:szCs w:val="22"/>
                <w:lang w:eastAsia="en-US"/>
              </w:rPr>
              <w:lastRenderedPageBreak/>
              <w:t>органов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мере поступления обращений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Новиковского сельского поселения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появления информации в СМИ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5A1EEB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EB" w:rsidRDefault="008C19C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EB" w:rsidRDefault="000B147C" w:rsidP="000B147C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 xml:space="preserve"> актуализация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z w:val="20"/>
                <w:szCs w:val="20"/>
              </w:rPr>
              <w:t>в разделе «Противодействие коррупции»</w:t>
            </w:r>
            <w:r>
              <w:rPr>
                <w:sz w:val="20"/>
                <w:szCs w:val="20"/>
              </w:rPr>
              <w:t xml:space="preserve"> на официальном сайте Новиковского сельского поселения в информационно-телекоммуникационной сети «Интернет»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EB" w:rsidRDefault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0B147C">
              <w:rPr>
                <w:sz w:val="22"/>
                <w:szCs w:val="22"/>
                <w:lang w:eastAsia="en-US"/>
              </w:rPr>
              <w:t xml:space="preserve"> течени</w:t>
            </w:r>
            <w:proofErr w:type="gramStart"/>
            <w:r w:rsidR="000B147C">
              <w:rPr>
                <w:sz w:val="22"/>
                <w:szCs w:val="22"/>
                <w:lang w:eastAsia="en-US"/>
              </w:rPr>
              <w:t>и</w:t>
            </w:r>
            <w:proofErr w:type="gramEnd"/>
            <w:r w:rsidR="000B147C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E" w:rsidRDefault="008C19CE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  <w:p w:rsidR="005A1EEB" w:rsidRDefault="005A1EE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877BDA" w:rsidP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B147C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</w:t>
            </w:r>
            <w:r w:rsidR="000B147C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нормативной правовой базы органов местного самоуправления по вопросам противодействия коррупци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r w:rsidR="000B147C">
              <w:rPr>
                <w:sz w:val="22"/>
                <w:szCs w:val="22"/>
                <w:lang w:eastAsia="en-US"/>
              </w:rPr>
              <w:t>(</w:t>
            </w:r>
            <w:proofErr w:type="gramEnd"/>
            <w:r w:rsidR="000B147C">
              <w:rPr>
                <w:sz w:val="22"/>
                <w:szCs w:val="22"/>
                <w:lang w:eastAsia="en-US"/>
              </w:rPr>
              <w:t>при необходимости)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8C0001">
              <w:rPr>
                <w:sz w:val="22"/>
                <w:szCs w:val="22"/>
                <w:lang w:eastAsia="en-US"/>
              </w:rPr>
              <w:t xml:space="preserve"> течени</w:t>
            </w:r>
            <w:proofErr w:type="gramStart"/>
            <w:r w:rsidR="008C0001">
              <w:rPr>
                <w:sz w:val="22"/>
                <w:szCs w:val="22"/>
                <w:lang w:eastAsia="en-US"/>
              </w:rPr>
              <w:t>и</w:t>
            </w:r>
            <w:proofErr w:type="gramEnd"/>
            <w:r w:rsidR="008C0001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E826D1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877BDA">
            <w:pPr>
              <w:spacing w:line="254" w:lineRule="auto"/>
              <w:jc w:val="center"/>
            </w:pPr>
            <w:r w:rsidRPr="00693A49">
              <w:t>1</w:t>
            </w:r>
            <w:r w:rsidR="00877BDA"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both"/>
            </w:pPr>
            <w:r w:rsidRPr="00693A49">
              <w:t>Проведение антикоррупционной экспертизы нормативных правовых актов, рассмотрение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Вайтович С.И.</w:t>
            </w:r>
          </w:p>
        </w:tc>
      </w:tr>
      <w:tr w:rsidR="00E826D1" w:rsidTr="001D5882">
        <w:trPr>
          <w:trHeight w:val="25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B91D48" w:rsidP="00877BDA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1</w:t>
            </w:r>
            <w:r w:rsidR="00877BDA">
              <w:t>2</w:t>
            </w:r>
            <w: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both"/>
              <w:rPr>
                <w:lang w:eastAsia="en-US"/>
              </w:rPr>
            </w:pPr>
            <w:r>
              <w:t xml:space="preserve">Участие муниципальных служащих, лиц, впервые поступивших на муниципальную службу или на работу, </w:t>
            </w:r>
            <w:proofErr w:type="gramStart"/>
            <w:r>
              <w:t>работников</w:t>
            </w:r>
            <w:proofErr w:type="gramEnd"/>
            <w:r>
              <w:t xml:space="preserve"> в должностные обязанности которых входит проведении  закупок, товаров, работ, услуг, для обеспечения муниципальных нужд, в мероприятиях по профессиональному развитию, обучению по дополнительным профессиональным программам в области противодействия 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line="252" w:lineRule="auto"/>
              <w:jc w:val="center"/>
            </w:pPr>
            <w:r>
              <w:t>по мере проведения</w:t>
            </w:r>
          </w:p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мероприятий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77BD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8C0001" w:rsidP="008C19C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заседаний комиссии по соблюдению требований к служебному поведению муниципальных служащих и урегулированию конфликта интересов в соответствии с утвержденным </w:t>
            </w:r>
            <w:r w:rsidR="002507B8">
              <w:rPr>
                <w:sz w:val="22"/>
                <w:szCs w:val="22"/>
                <w:lang w:eastAsia="en-US"/>
              </w:rPr>
              <w:t>план</w:t>
            </w:r>
            <w:r w:rsidR="008C19CE">
              <w:rPr>
                <w:sz w:val="22"/>
                <w:szCs w:val="22"/>
                <w:lang w:eastAsia="en-US"/>
              </w:rPr>
              <w:t xml:space="preserve">ом </w:t>
            </w:r>
            <w:r w:rsidR="002507B8">
              <w:rPr>
                <w:sz w:val="22"/>
                <w:szCs w:val="22"/>
                <w:lang w:eastAsia="en-US"/>
              </w:rPr>
              <w:t xml:space="preserve"> мероприятий по противодействию коррупции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E" w:rsidRDefault="00877BDA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8C19CE">
              <w:rPr>
                <w:sz w:val="22"/>
                <w:szCs w:val="22"/>
                <w:lang w:eastAsia="en-US"/>
              </w:rPr>
              <w:t>е реже</w:t>
            </w:r>
          </w:p>
          <w:p w:rsidR="008C19CE" w:rsidRDefault="008C19CE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одного раза</w:t>
            </w:r>
          </w:p>
          <w:p w:rsidR="008C19CE" w:rsidRDefault="008C19CE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полугодие</w:t>
            </w:r>
          </w:p>
          <w:p w:rsidR="002507B8" w:rsidRDefault="008C19CE" w:rsidP="008C19C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B91D48" w:rsidP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77BD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8C19CE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8C0001">
              <w:rPr>
                <w:sz w:val="22"/>
                <w:szCs w:val="22"/>
                <w:lang w:eastAsia="en-US"/>
              </w:rPr>
              <w:t xml:space="preserve">тверждение </w:t>
            </w:r>
            <w:r>
              <w:rPr>
                <w:sz w:val="22"/>
                <w:szCs w:val="22"/>
                <w:lang w:eastAsia="en-US"/>
              </w:rPr>
              <w:t xml:space="preserve"> на заседании комиссии </w:t>
            </w:r>
            <w:r>
              <w:rPr>
                <w:sz w:val="22"/>
                <w:szCs w:val="22"/>
                <w:lang w:eastAsia="en-US"/>
              </w:rPr>
              <w:t xml:space="preserve">по соблюдению требований к служебному поведению муниципальных служащих и урегулированию </w:t>
            </w:r>
            <w:proofErr w:type="gramStart"/>
            <w:r>
              <w:rPr>
                <w:sz w:val="22"/>
                <w:szCs w:val="22"/>
                <w:lang w:eastAsia="en-US"/>
              </w:rPr>
              <w:t>конфликта интересов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0001">
              <w:rPr>
                <w:sz w:val="22"/>
                <w:szCs w:val="22"/>
                <w:lang w:eastAsia="en-US"/>
              </w:rPr>
              <w:t>плана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заседани</w:t>
            </w:r>
            <w:r>
              <w:rPr>
                <w:sz w:val="22"/>
                <w:szCs w:val="22"/>
                <w:lang w:eastAsia="en-US"/>
              </w:rPr>
              <w:t>й комиссии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2507B8">
              <w:rPr>
                <w:sz w:val="22"/>
                <w:szCs w:val="22"/>
                <w:lang w:eastAsia="en-US"/>
              </w:rPr>
              <w:t xml:space="preserve">на </w:t>
            </w:r>
            <w:r>
              <w:rPr>
                <w:sz w:val="22"/>
                <w:szCs w:val="22"/>
                <w:lang w:eastAsia="en-US"/>
              </w:rPr>
              <w:t xml:space="preserve">следующий </w:t>
            </w:r>
            <w:r w:rsidR="00AD7AE5">
              <w:rPr>
                <w:sz w:val="22"/>
                <w:szCs w:val="22"/>
                <w:lang w:eastAsia="en-US"/>
              </w:rPr>
              <w:t xml:space="preserve"> </w:t>
            </w:r>
            <w:r w:rsidR="002507B8">
              <w:rPr>
                <w:sz w:val="22"/>
                <w:szCs w:val="22"/>
                <w:lang w:eastAsia="en-US"/>
              </w:rPr>
              <w:t>год</w:t>
            </w:r>
          </w:p>
          <w:p w:rsidR="000F1F14" w:rsidRDefault="000F1F14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01" w:rsidRDefault="008C0001" w:rsidP="008C000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год,</w:t>
            </w:r>
          </w:p>
          <w:p w:rsidR="008C19CE" w:rsidRDefault="008C0001" w:rsidP="008C0001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19CE">
              <w:rPr>
                <w:sz w:val="22"/>
                <w:szCs w:val="22"/>
                <w:lang w:eastAsia="en-US"/>
              </w:rPr>
              <w:t xml:space="preserve">не позднее </w:t>
            </w:r>
          </w:p>
          <w:p w:rsidR="002507B8" w:rsidRDefault="008C19CE" w:rsidP="008C0001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д</w:t>
            </w:r>
            <w:r w:rsidR="002507B8">
              <w:rPr>
                <w:sz w:val="22"/>
                <w:szCs w:val="22"/>
                <w:lang w:eastAsia="en-US"/>
              </w:rPr>
              <w:t>екабр</w:t>
            </w:r>
            <w:r>
              <w:rPr>
                <w:sz w:val="22"/>
                <w:szCs w:val="22"/>
                <w:lang w:eastAsia="en-US"/>
              </w:rPr>
              <w:t>я</w:t>
            </w:r>
          </w:p>
          <w:p w:rsidR="008C0001" w:rsidRDefault="008C0001" w:rsidP="008C0001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</w:tbl>
    <w:p w:rsidR="002507B8" w:rsidRDefault="002507B8" w:rsidP="002507B8">
      <w:pPr>
        <w:jc w:val="both"/>
      </w:pPr>
    </w:p>
    <w:p w:rsidR="002507B8" w:rsidRDefault="002507B8" w:rsidP="002507B8"/>
    <w:p w:rsidR="00174806" w:rsidRDefault="00174806"/>
    <w:sectPr w:rsidR="00174806" w:rsidSect="002507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3AE"/>
    <w:multiLevelType w:val="hybridMultilevel"/>
    <w:tmpl w:val="942C09A6"/>
    <w:lvl w:ilvl="0" w:tplc="6E485A7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1A77C8"/>
    <w:multiLevelType w:val="hybridMultilevel"/>
    <w:tmpl w:val="1034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B8"/>
    <w:rsid w:val="000B147C"/>
    <w:rsid w:val="000F1F14"/>
    <w:rsid w:val="00174806"/>
    <w:rsid w:val="001D5882"/>
    <w:rsid w:val="001E0605"/>
    <w:rsid w:val="001E62B5"/>
    <w:rsid w:val="002507B8"/>
    <w:rsid w:val="003B64BF"/>
    <w:rsid w:val="0041556D"/>
    <w:rsid w:val="004C02C0"/>
    <w:rsid w:val="004C3FF6"/>
    <w:rsid w:val="00515CB0"/>
    <w:rsid w:val="005A1EEB"/>
    <w:rsid w:val="005C4EC2"/>
    <w:rsid w:val="006420CC"/>
    <w:rsid w:val="00670A42"/>
    <w:rsid w:val="00753A3C"/>
    <w:rsid w:val="007F08BA"/>
    <w:rsid w:val="00877BDA"/>
    <w:rsid w:val="00880644"/>
    <w:rsid w:val="008C0001"/>
    <w:rsid w:val="008C19CE"/>
    <w:rsid w:val="009A0434"/>
    <w:rsid w:val="00A16F96"/>
    <w:rsid w:val="00A27182"/>
    <w:rsid w:val="00A5700C"/>
    <w:rsid w:val="00A94524"/>
    <w:rsid w:val="00AD3CA7"/>
    <w:rsid w:val="00AD7AE5"/>
    <w:rsid w:val="00B91D48"/>
    <w:rsid w:val="00BF607E"/>
    <w:rsid w:val="00C77378"/>
    <w:rsid w:val="00D0001B"/>
    <w:rsid w:val="00E16C37"/>
    <w:rsid w:val="00E826D1"/>
    <w:rsid w:val="00EB0995"/>
    <w:rsid w:val="00F35E6F"/>
    <w:rsid w:val="00F56BEF"/>
    <w:rsid w:val="00F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2025-02-27T09:54:00Z</cp:lastPrinted>
  <dcterms:created xsi:type="dcterms:W3CDTF">2025-02-27T09:45:00Z</dcterms:created>
  <dcterms:modified xsi:type="dcterms:W3CDTF">2025-02-27T09:55:00Z</dcterms:modified>
</cp:coreProperties>
</file>