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D3" w:rsidRDefault="00104BD3" w:rsidP="00104BD3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104BD3" w:rsidRDefault="00104BD3" w:rsidP="00104BD3">
      <w:pPr>
        <w:jc w:val="center"/>
        <w:rPr>
          <w:b/>
        </w:rPr>
      </w:pPr>
      <w:r>
        <w:rPr>
          <w:b/>
        </w:rPr>
        <w:t>НОВИКОВСКОГО СЕЛЬСКОГО ПОСЕЛЕНИЯ</w:t>
      </w:r>
    </w:p>
    <w:p w:rsidR="00104BD3" w:rsidRDefault="00104BD3" w:rsidP="00104BD3">
      <w:pPr>
        <w:jc w:val="right"/>
        <w:rPr>
          <w:b/>
        </w:rPr>
      </w:pPr>
    </w:p>
    <w:p w:rsidR="00104BD3" w:rsidRDefault="00104BD3" w:rsidP="00104BD3">
      <w:pPr>
        <w:jc w:val="right"/>
        <w:rPr>
          <w:b/>
        </w:rPr>
      </w:pPr>
    </w:p>
    <w:p w:rsidR="00104BD3" w:rsidRDefault="00104BD3" w:rsidP="00104BD3">
      <w:pPr>
        <w:jc w:val="center"/>
      </w:pPr>
      <w:r>
        <w:rPr>
          <w:b/>
        </w:rPr>
        <w:t xml:space="preserve">ПОСТАНОВЛЕНИЕ </w:t>
      </w:r>
    </w:p>
    <w:p w:rsidR="00104BD3" w:rsidRDefault="00D04FF2" w:rsidP="00104BD3">
      <w:r>
        <w:t>29</w:t>
      </w:r>
      <w:r w:rsidR="00104BD3">
        <w:t>.</w:t>
      </w:r>
      <w:r w:rsidR="00D97CCA">
        <w:t>0</w:t>
      </w:r>
      <w:r w:rsidR="006644C2">
        <w:t>4</w:t>
      </w:r>
      <w:r w:rsidR="00D97CCA">
        <w:t>.</w:t>
      </w:r>
      <w:r w:rsidR="00104BD3">
        <w:t>202</w:t>
      </w:r>
      <w:r w:rsidR="00393193">
        <w:t>5</w:t>
      </w:r>
      <w:r w:rsidR="00104BD3">
        <w:t xml:space="preserve">                                                                                                                          </w:t>
      </w:r>
      <w:r w:rsidR="0041081D" w:rsidRPr="006C7E79">
        <w:t xml:space="preserve">         </w:t>
      </w:r>
      <w:r w:rsidR="00104BD3">
        <w:t xml:space="preserve">№ </w:t>
      </w:r>
      <w:r>
        <w:t>24</w:t>
      </w:r>
    </w:p>
    <w:p w:rsidR="00104BD3" w:rsidRDefault="00104BD3" w:rsidP="00104BD3"/>
    <w:p w:rsidR="00104BD3" w:rsidRDefault="00104BD3" w:rsidP="00104BD3">
      <w:pPr>
        <w:jc w:val="center"/>
      </w:pPr>
      <w:r>
        <w:t>с. Новиковка</w:t>
      </w:r>
    </w:p>
    <w:p w:rsidR="00F91F09" w:rsidRPr="003A6E2A" w:rsidRDefault="00F91F09" w:rsidP="00F91F09">
      <w:pPr>
        <w:jc w:val="both"/>
      </w:pPr>
    </w:p>
    <w:p w:rsidR="00F91F09" w:rsidRPr="00D470AD" w:rsidRDefault="00F91F09" w:rsidP="00F91F09">
      <w:pPr>
        <w:ind w:firstLine="708"/>
        <w:jc w:val="center"/>
        <w:rPr>
          <w:b/>
        </w:rPr>
      </w:pPr>
      <w:r w:rsidRPr="00D470AD">
        <w:rPr>
          <w:b/>
        </w:rPr>
        <w:t xml:space="preserve">О создании межведомственной комиссии </w:t>
      </w:r>
      <w:r w:rsidR="00483E86">
        <w:rPr>
          <w:b/>
        </w:rPr>
        <w:t xml:space="preserve">для </w:t>
      </w:r>
      <w:r w:rsidRPr="00D470AD">
        <w:rPr>
          <w:b/>
        </w:rPr>
        <w:t>оценк</w:t>
      </w:r>
      <w:r w:rsidR="00483E86">
        <w:rPr>
          <w:b/>
        </w:rPr>
        <w:t xml:space="preserve">и и обследования </w:t>
      </w:r>
      <w:r w:rsidR="000C1B51">
        <w:rPr>
          <w:b/>
        </w:rPr>
        <w:t xml:space="preserve">помещения </w:t>
      </w:r>
      <w:r w:rsidR="00483E86">
        <w:rPr>
          <w:b/>
        </w:rPr>
        <w:t xml:space="preserve">в целях </w:t>
      </w:r>
      <w:r w:rsidR="000C1B51">
        <w:rPr>
          <w:b/>
        </w:rPr>
        <w:t>признани</w:t>
      </w:r>
      <w:r w:rsidR="00483E86">
        <w:rPr>
          <w:b/>
        </w:rPr>
        <w:t>я</w:t>
      </w:r>
      <w:r w:rsidR="000C1B51">
        <w:rPr>
          <w:b/>
        </w:rPr>
        <w:t xml:space="preserve"> </w:t>
      </w:r>
      <w:r w:rsidR="00454F2B">
        <w:rPr>
          <w:b/>
        </w:rPr>
        <w:t>е</w:t>
      </w:r>
      <w:r w:rsidR="00483E86">
        <w:rPr>
          <w:b/>
        </w:rPr>
        <w:t>го</w:t>
      </w:r>
      <w:r w:rsidR="00454F2B">
        <w:rPr>
          <w:b/>
        </w:rPr>
        <w:t xml:space="preserve"> жилым </w:t>
      </w:r>
      <w:r w:rsidRPr="00D470AD">
        <w:rPr>
          <w:b/>
        </w:rPr>
        <w:t>помещени</w:t>
      </w:r>
      <w:r w:rsidR="00454F2B">
        <w:rPr>
          <w:b/>
        </w:rPr>
        <w:t xml:space="preserve">ем, жилого помещения непригодным </w:t>
      </w:r>
      <w:r w:rsidR="00467F62">
        <w:rPr>
          <w:b/>
        </w:rPr>
        <w:t>для проживания, многоквартирного дома аварийным и подлежащим сносу или реконструкции</w:t>
      </w:r>
      <w:r w:rsidR="00483E86">
        <w:rPr>
          <w:b/>
        </w:rPr>
        <w:t xml:space="preserve"> на территории Новиковского сельского поселения</w:t>
      </w:r>
    </w:p>
    <w:p w:rsidR="00F91F09" w:rsidRPr="003A6E2A" w:rsidRDefault="00F91F09" w:rsidP="00F91F09">
      <w:pPr>
        <w:jc w:val="center"/>
      </w:pPr>
    </w:p>
    <w:p w:rsidR="00CA4742" w:rsidRDefault="00CA4742" w:rsidP="00CA4742">
      <w:pPr>
        <w:suppressAutoHyphens/>
        <w:jc w:val="both"/>
        <w:outlineLvl w:val="0"/>
        <w:rPr>
          <w:rFonts w:eastAsia="WenQuanYi Zen Hei Sharp"/>
          <w:kern w:val="2"/>
          <w:lang w:eastAsia="zh-CN" w:bidi="hi-IN"/>
        </w:rPr>
      </w:pPr>
      <w:r>
        <w:rPr>
          <w:rFonts w:eastAsia="WenQuanYi Zen Hei Sharp"/>
          <w:kern w:val="2"/>
          <w:lang w:eastAsia="zh-CN" w:bidi="hi-IN"/>
        </w:rPr>
        <w:t xml:space="preserve">               </w:t>
      </w:r>
      <w:proofErr w:type="gramStart"/>
      <w:r>
        <w:rPr>
          <w:rFonts w:eastAsia="WenQuanYi Zen Hei Sharp"/>
          <w:kern w:val="2"/>
          <w:lang w:eastAsia="zh-CN" w:bidi="hi-IN"/>
        </w:rPr>
        <w:t xml:space="preserve">В соответствии с абзацем 3 пункта 7 </w:t>
      </w:r>
      <w:r>
        <w:rPr>
          <w:rFonts w:ascii="Liberation Serif" w:eastAsia="WenQuanYi Zen Hei Sharp" w:hAnsi="Liberation Serif" w:cs="Lohit Devanagari"/>
          <w:kern w:val="2"/>
          <w:lang w:eastAsia="zh-CN" w:bidi="hi-IN"/>
        </w:rPr>
        <w:t>Постановления Правительства Российской Федерации от 28.01.2006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Fonts w:eastAsia="WenQuanYi Zen Hei Sharp"/>
          <w:color w:val="000000"/>
          <w:kern w:val="2"/>
          <w:lang w:eastAsia="zh-CN" w:bidi="hi-IN"/>
        </w:rPr>
        <w:t xml:space="preserve">, </w:t>
      </w:r>
      <w:r>
        <w:rPr>
          <w:rFonts w:eastAsia="WenQuanYi Zen Hei Sharp"/>
          <w:kern w:val="2"/>
          <w:lang w:eastAsia="zh-CN" w:bidi="hi-IN"/>
        </w:rPr>
        <w:t>руководствуясь Федеральным законом от 6</w:t>
      </w:r>
      <w:r w:rsidR="00E35B53">
        <w:rPr>
          <w:rFonts w:eastAsia="WenQuanYi Zen Hei Sharp"/>
          <w:kern w:val="2"/>
          <w:lang w:eastAsia="zh-CN" w:bidi="hi-IN"/>
        </w:rPr>
        <w:t xml:space="preserve"> октября </w:t>
      </w:r>
      <w:r>
        <w:rPr>
          <w:rFonts w:eastAsia="WenQuanYi Zen Hei Sharp"/>
          <w:kern w:val="2"/>
          <w:lang w:eastAsia="zh-CN" w:bidi="hi-IN"/>
        </w:rPr>
        <w:t>2003 года № 131-ФЗ «Об общих принципах организации местного</w:t>
      </w:r>
      <w:proofErr w:type="gramEnd"/>
      <w:r>
        <w:rPr>
          <w:rFonts w:eastAsia="WenQuanYi Zen Hei Sharp"/>
          <w:kern w:val="2"/>
          <w:lang w:eastAsia="zh-CN" w:bidi="hi-IN"/>
        </w:rPr>
        <w:t xml:space="preserve"> самоуправления в Российской Федерации» </w:t>
      </w:r>
    </w:p>
    <w:p w:rsidR="00F91F09" w:rsidRPr="006E659A" w:rsidRDefault="00F91F09" w:rsidP="006E65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59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4742" w:rsidRDefault="00CA4742" w:rsidP="00CA4742">
      <w:pPr>
        <w:suppressAutoHyphens/>
        <w:contextualSpacing/>
        <w:jc w:val="both"/>
      </w:pPr>
      <w:bookmarkStart w:id="0" w:name="_GoBack"/>
      <w:r>
        <w:tab/>
        <w:t xml:space="preserve">1. Утвердить </w:t>
      </w:r>
      <w:r w:rsidR="00932BF1">
        <w:t xml:space="preserve">состав </w:t>
      </w:r>
      <w:r>
        <w:t>межведомственн</w:t>
      </w:r>
      <w:r w:rsidR="00932BF1">
        <w:t>ой</w:t>
      </w:r>
      <w:r>
        <w:t xml:space="preserve"> комисси</w:t>
      </w:r>
      <w:r w:rsidR="00932BF1">
        <w:t>и</w:t>
      </w:r>
      <w:r>
        <w:t xml:space="preserve"> для оценки </w:t>
      </w:r>
      <w:r w:rsidR="00483E86">
        <w:t>и обследования</w:t>
      </w:r>
      <w:r w:rsidR="00416FF9">
        <w:t xml:space="preserve"> </w:t>
      </w:r>
      <w:bookmarkEnd w:id="0"/>
      <w:r w:rsidR="00416FF9">
        <w:t xml:space="preserve">помещения </w:t>
      </w:r>
      <w:r w:rsidR="00483E86">
        <w:t xml:space="preserve">в целях </w:t>
      </w:r>
      <w:r w:rsidR="00416FF9">
        <w:t xml:space="preserve"> признани</w:t>
      </w:r>
      <w:r w:rsidR="00483E86">
        <w:t>я его</w:t>
      </w:r>
      <w:r w:rsidR="00416FF9">
        <w:t xml:space="preserve"> жилым помещением, жилого помещения непригодным для проживания, многоквартирного дома аварийным и подл</w:t>
      </w:r>
      <w:r w:rsidR="00483E86">
        <w:t xml:space="preserve">ежащим сносу или реконструкции </w:t>
      </w:r>
      <w:r>
        <w:t>на территории Новиковского сельского поселения согласно приложению №1 к настоящему постановлению.</w:t>
      </w:r>
    </w:p>
    <w:p w:rsidR="00CA4742" w:rsidRDefault="00CA4742" w:rsidP="00CA4742">
      <w:pPr>
        <w:suppressAutoHyphens/>
        <w:jc w:val="both"/>
      </w:pPr>
      <w:r>
        <w:tab/>
        <w:t xml:space="preserve">2. Утвердить Положение о межведомственной комиссии для </w:t>
      </w:r>
      <w:r w:rsidR="004B6F09">
        <w:t xml:space="preserve">оценки и обследования помещения в целях  признания его жилым помещением, жилого помещения непригодным </w:t>
      </w:r>
      <w:r w:rsidR="00570439">
        <w:t>для проживания, многоквартирного дома аварийным и подлежащим сносу или реконструкции</w:t>
      </w:r>
      <w:r w:rsidR="004B6F09" w:rsidRPr="004B6F09">
        <w:t xml:space="preserve"> </w:t>
      </w:r>
      <w:r w:rsidR="004B6F09">
        <w:t>на территории Новиковского сельского поселения</w:t>
      </w:r>
      <w:r w:rsidR="00570439">
        <w:t xml:space="preserve"> </w:t>
      </w:r>
      <w:r>
        <w:t>согласно приложению №2</w:t>
      </w:r>
      <w:r w:rsidRPr="00CA4742">
        <w:t xml:space="preserve"> </w:t>
      </w:r>
      <w:r>
        <w:t>к настоящему постановлению.</w:t>
      </w:r>
    </w:p>
    <w:p w:rsidR="00F91F09" w:rsidRDefault="00CA4742" w:rsidP="00F91F09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="00F91F09">
        <w:t xml:space="preserve">. </w:t>
      </w:r>
      <w:r w:rsidR="00467F62">
        <w:t xml:space="preserve">Отменить </w:t>
      </w:r>
      <w:r w:rsidR="00F91F09">
        <w:t>постановления Администрации Нов</w:t>
      </w:r>
      <w:r w:rsidR="00104BD3">
        <w:t>и</w:t>
      </w:r>
      <w:r w:rsidR="00F91F09">
        <w:t>ковского сельского поселения:</w:t>
      </w:r>
    </w:p>
    <w:p w:rsidR="00F91F09" w:rsidRDefault="00F91F09" w:rsidP="00F91F0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от </w:t>
      </w:r>
      <w:r w:rsidR="00104BD3">
        <w:t>06.05</w:t>
      </w:r>
      <w:r>
        <w:t xml:space="preserve">.2016 № </w:t>
      </w:r>
      <w:r w:rsidR="00104BD3">
        <w:t>55</w:t>
      </w:r>
      <w:r>
        <w:t xml:space="preserve"> «</w:t>
      </w:r>
      <w:r w:rsidR="00104BD3" w:rsidRPr="00401FA1">
        <w:t xml:space="preserve">О </w:t>
      </w:r>
      <w:r w:rsidR="00104BD3" w:rsidRPr="00401FA1">
        <w:rPr>
          <w:bCs/>
        </w:rPr>
        <w:t>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t>»;</w:t>
      </w:r>
    </w:p>
    <w:p w:rsidR="00F91F09" w:rsidRPr="00D470AD" w:rsidRDefault="00F91F09" w:rsidP="00F91F0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от </w:t>
      </w:r>
      <w:r w:rsidR="00104BD3">
        <w:t>09</w:t>
      </w:r>
      <w:r>
        <w:t>.0</w:t>
      </w:r>
      <w:r w:rsidR="00104BD3">
        <w:t>4</w:t>
      </w:r>
      <w:r>
        <w:t>.201</w:t>
      </w:r>
      <w:r w:rsidR="00104BD3">
        <w:t>8</w:t>
      </w:r>
      <w:r>
        <w:t xml:space="preserve"> № </w:t>
      </w:r>
      <w:r w:rsidR="00104BD3">
        <w:t>39</w:t>
      </w:r>
      <w:r>
        <w:t xml:space="preserve"> </w:t>
      </w:r>
      <w:r w:rsidRPr="00D470AD">
        <w:t>«О внесении изменений в постановление Администрации Нов</w:t>
      </w:r>
      <w:r w:rsidR="00104BD3">
        <w:t>и</w:t>
      </w:r>
      <w:r w:rsidRPr="00D470AD">
        <w:t xml:space="preserve">ковского сельского поселения от </w:t>
      </w:r>
      <w:r w:rsidR="00104BD3">
        <w:t>06.05.2016 № 55 «</w:t>
      </w:r>
      <w:r w:rsidR="00104BD3" w:rsidRPr="00401FA1">
        <w:t xml:space="preserve">О </w:t>
      </w:r>
      <w:r w:rsidR="00104BD3" w:rsidRPr="00401FA1">
        <w:rPr>
          <w:bCs/>
        </w:rPr>
        <w:t>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470AD">
        <w:t>»</w:t>
      </w:r>
      <w:r>
        <w:t>.</w:t>
      </w:r>
    </w:p>
    <w:p w:rsidR="00104BD3" w:rsidRDefault="00F91F09" w:rsidP="00104B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ab/>
      </w:r>
      <w:r w:rsidR="00CA4742">
        <w:t>4</w:t>
      </w:r>
      <w:r w:rsidRPr="004A4EC2">
        <w:t xml:space="preserve">. </w:t>
      </w:r>
      <w:r w:rsidR="00104BD3">
        <w:t xml:space="preserve">Настоящее постановление вступает в силу </w:t>
      </w:r>
      <w:proofErr w:type="gramStart"/>
      <w:r w:rsidR="00104BD3">
        <w:t>с</w:t>
      </w:r>
      <w:proofErr w:type="gramEnd"/>
      <w:r w:rsidR="00104BD3">
        <w:t xml:space="preserve"> даты его официального опубликования</w:t>
      </w:r>
      <w:r w:rsidR="004B6F09">
        <w:t>.</w:t>
      </w:r>
      <w:r w:rsidR="00104BD3">
        <w:t xml:space="preserve"> </w:t>
      </w:r>
    </w:p>
    <w:p w:rsidR="00F91F09" w:rsidRPr="00D470AD" w:rsidRDefault="00CA4742" w:rsidP="00104BD3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>5</w:t>
      </w:r>
      <w:r w:rsidR="0041081D">
        <w:t>.</w:t>
      </w:r>
      <w:r w:rsidR="00467F62" w:rsidRPr="00467F62">
        <w:t xml:space="preserve"> </w:t>
      </w:r>
      <w:r w:rsidR="00467F62">
        <w:t>Настоящее постановление подлежит официальному опубликованию в официальном печатном издании «И</w:t>
      </w:r>
      <w:r w:rsidR="00467F62">
        <w:rPr>
          <w:kern w:val="2"/>
        </w:rPr>
        <w:t xml:space="preserve">нформационный бюллетень» </w:t>
      </w:r>
      <w:r w:rsidR="00467F62">
        <w:t>и размещению на официальном сайте</w:t>
      </w:r>
      <w:r w:rsidR="00125ADB">
        <w:t xml:space="preserve"> Администрации </w:t>
      </w:r>
      <w:r w:rsidR="00467F62">
        <w:t xml:space="preserve"> Новиковского сельского поселения в </w:t>
      </w:r>
      <w:r w:rsidR="00467F62">
        <w:rPr>
          <w:rFonts w:eastAsia="DejaVu Sans"/>
          <w:color w:val="000000"/>
          <w:kern w:val="2"/>
        </w:rPr>
        <w:t>информационно-телекоммуникационной сети «Интернет»</w:t>
      </w:r>
      <w:r w:rsidR="00467F62">
        <w:rPr>
          <w:rFonts w:eastAsia="DejaVu Sans"/>
          <w:kern w:val="2"/>
        </w:rPr>
        <w:t>.</w:t>
      </w:r>
    </w:p>
    <w:p w:rsidR="00F91F09" w:rsidRDefault="00F91F09" w:rsidP="00F91F09">
      <w:pPr>
        <w:tabs>
          <w:tab w:val="left" w:pos="7200"/>
        </w:tabs>
        <w:jc w:val="both"/>
      </w:pPr>
    </w:p>
    <w:p w:rsidR="00F91F09" w:rsidRDefault="00F91F09" w:rsidP="00F91F09">
      <w:pPr>
        <w:tabs>
          <w:tab w:val="left" w:pos="7200"/>
        </w:tabs>
        <w:jc w:val="both"/>
      </w:pPr>
    </w:p>
    <w:p w:rsidR="00F91F09" w:rsidRDefault="00F91F09" w:rsidP="00F91F09">
      <w:pPr>
        <w:tabs>
          <w:tab w:val="left" w:pos="7200"/>
        </w:tabs>
        <w:jc w:val="both"/>
      </w:pPr>
    </w:p>
    <w:p w:rsidR="00F91F09" w:rsidRDefault="00D04FF2" w:rsidP="000B59F3">
      <w:pPr>
        <w:tabs>
          <w:tab w:val="left" w:pos="7200"/>
        </w:tabs>
        <w:jc w:val="both"/>
        <w:rPr>
          <w:b/>
        </w:rPr>
      </w:pPr>
      <w:proofErr w:type="spellStart"/>
      <w:r>
        <w:t>И.о</w:t>
      </w:r>
      <w:proofErr w:type="spellEnd"/>
      <w:r>
        <w:t xml:space="preserve">. </w:t>
      </w:r>
      <w:r w:rsidR="00F91F09" w:rsidRPr="004A4EC2">
        <w:t>Глав</w:t>
      </w:r>
      <w:r>
        <w:t>ы</w:t>
      </w:r>
      <w:r w:rsidR="00F91F09" w:rsidRPr="004A4EC2">
        <w:t xml:space="preserve"> </w:t>
      </w:r>
      <w:r w:rsidR="000B59F3">
        <w:t xml:space="preserve">Новиковского сельского поселения                                          </w:t>
      </w:r>
      <w:r w:rsidR="0041081D" w:rsidRPr="0041081D">
        <w:t xml:space="preserve">    </w:t>
      </w:r>
      <w:r w:rsidR="000B59F3">
        <w:t xml:space="preserve"> </w:t>
      </w:r>
      <w:r>
        <w:t>Н</w:t>
      </w:r>
      <w:r w:rsidR="000B59F3">
        <w:t>.</w:t>
      </w:r>
      <w:r>
        <w:t>А</w:t>
      </w:r>
      <w:r w:rsidR="000B59F3">
        <w:t xml:space="preserve">. </w:t>
      </w:r>
      <w:r>
        <w:t>Мужикан</w:t>
      </w:r>
      <w:r w:rsidR="000B59F3">
        <w:t>ов</w:t>
      </w:r>
    </w:p>
    <w:p w:rsidR="00F91F09" w:rsidRDefault="00F91F09" w:rsidP="00F91F09">
      <w:pPr>
        <w:jc w:val="center"/>
        <w:rPr>
          <w:b/>
        </w:rPr>
      </w:pPr>
    </w:p>
    <w:p w:rsidR="00F91F09" w:rsidRDefault="00F91F09" w:rsidP="00F91F09"/>
    <w:p w:rsidR="00D97CCA" w:rsidRDefault="00D97CCA" w:rsidP="00F91F09"/>
    <w:p w:rsidR="00D97CCA" w:rsidRDefault="00D97CCA" w:rsidP="00F91F09"/>
    <w:p w:rsidR="00F91F09" w:rsidRPr="00D470AD" w:rsidRDefault="00F91F09" w:rsidP="00F91F09">
      <w:pPr>
        <w:ind w:left="6372"/>
        <w:rPr>
          <w:sz w:val="22"/>
          <w:szCs w:val="22"/>
        </w:rPr>
      </w:pPr>
      <w:r w:rsidRPr="00D470AD">
        <w:rPr>
          <w:sz w:val="22"/>
          <w:szCs w:val="22"/>
        </w:rPr>
        <w:lastRenderedPageBreak/>
        <w:t>Приложение</w:t>
      </w:r>
      <w:r w:rsidR="00CA4742">
        <w:rPr>
          <w:sz w:val="22"/>
          <w:szCs w:val="22"/>
        </w:rPr>
        <w:t xml:space="preserve"> №1</w:t>
      </w:r>
    </w:p>
    <w:p w:rsidR="00F91F09" w:rsidRPr="00D470AD" w:rsidRDefault="00F91F09" w:rsidP="00F91F09">
      <w:pPr>
        <w:ind w:left="6372"/>
        <w:jc w:val="both"/>
        <w:rPr>
          <w:sz w:val="22"/>
          <w:szCs w:val="22"/>
        </w:rPr>
      </w:pPr>
      <w:r w:rsidRPr="00D470AD">
        <w:rPr>
          <w:sz w:val="22"/>
          <w:szCs w:val="22"/>
        </w:rPr>
        <w:t>УТВЕРЖДЕН</w:t>
      </w:r>
    </w:p>
    <w:p w:rsidR="00F91F09" w:rsidRPr="00D470AD" w:rsidRDefault="0041081D" w:rsidP="00F91F09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F91F09" w:rsidRPr="00D470AD">
        <w:rPr>
          <w:sz w:val="22"/>
          <w:szCs w:val="22"/>
        </w:rPr>
        <w:t>остановлением Администрации</w:t>
      </w:r>
    </w:p>
    <w:p w:rsidR="00F91F09" w:rsidRPr="00D470AD" w:rsidRDefault="00F91F09" w:rsidP="00F91F09">
      <w:pPr>
        <w:ind w:left="6372"/>
        <w:jc w:val="both"/>
        <w:rPr>
          <w:sz w:val="22"/>
          <w:szCs w:val="22"/>
        </w:rPr>
      </w:pPr>
      <w:r w:rsidRPr="00D470AD">
        <w:rPr>
          <w:sz w:val="22"/>
          <w:szCs w:val="22"/>
        </w:rPr>
        <w:t xml:space="preserve"> Нов</w:t>
      </w:r>
      <w:r w:rsidR="000B59F3">
        <w:rPr>
          <w:sz w:val="22"/>
          <w:szCs w:val="22"/>
        </w:rPr>
        <w:t>и</w:t>
      </w:r>
      <w:r w:rsidRPr="00D470AD">
        <w:rPr>
          <w:sz w:val="22"/>
          <w:szCs w:val="22"/>
        </w:rPr>
        <w:t>ковского сельского</w:t>
      </w:r>
    </w:p>
    <w:p w:rsidR="00F91F09" w:rsidRPr="00D470AD" w:rsidRDefault="000B59F3" w:rsidP="00F91F09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поселения от </w:t>
      </w:r>
      <w:r w:rsidR="00D04FF2">
        <w:rPr>
          <w:sz w:val="22"/>
          <w:szCs w:val="22"/>
        </w:rPr>
        <w:t>29.</w:t>
      </w:r>
      <w:r w:rsidR="00D97CCA">
        <w:rPr>
          <w:sz w:val="22"/>
          <w:szCs w:val="22"/>
        </w:rPr>
        <w:t>0</w:t>
      </w:r>
      <w:r w:rsidR="00D04FF2">
        <w:rPr>
          <w:sz w:val="22"/>
          <w:szCs w:val="22"/>
        </w:rPr>
        <w:t>4</w:t>
      </w:r>
      <w:r w:rsidR="00D97CCA">
        <w:rPr>
          <w:sz w:val="22"/>
          <w:szCs w:val="22"/>
        </w:rPr>
        <w:t>.</w:t>
      </w:r>
      <w:r w:rsidR="00F91F09" w:rsidRPr="00D470AD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CF6089">
        <w:rPr>
          <w:sz w:val="22"/>
          <w:szCs w:val="22"/>
        </w:rPr>
        <w:t>5</w:t>
      </w:r>
      <w:r w:rsidR="00F91F09" w:rsidRPr="00D470AD">
        <w:rPr>
          <w:sz w:val="22"/>
          <w:szCs w:val="22"/>
        </w:rPr>
        <w:t xml:space="preserve"> № </w:t>
      </w:r>
      <w:r w:rsidR="00D04FF2">
        <w:rPr>
          <w:sz w:val="22"/>
          <w:szCs w:val="22"/>
        </w:rPr>
        <w:t>24</w:t>
      </w:r>
    </w:p>
    <w:p w:rsidR="00F91F09" w:rsidRDefault="00F91F09" w:rsidP="00F91F09">
      <w:pPr>
        <w:jc w:val="right"/>
      </w:pPr>
    </w:p>
    <w:p w:rsidR="00F91F09" w:rsidRDefault="00F91F09" w:rsidP="00F91F09">
      <w:pPr>
        <w:ind w:firstLine="708"/>
        <w:jc w:val="both"/>
      </w:pPr>
    </w:p>
    <w:p w:rsidR="00F91F09" w:rsidRDefault="00F91F09" w:rsidP="00F91F09">
      <w:pPr>
        <w:jc w:val="center"/>
        <w:rPr>
          <w:b/>
        </w:rPr>
      </w:pPr>
      <w:r w:rsidRPr="00F91F09">
        <w:rPr>
          <w:b/>
        </w:rPr>
        <w:t>СОСТАВ</w:t>
      </w:r>
    </w:p>
    <w:p w:rsidR="00467F62" w:rsidRPr="00F91F09" w:rsidRDefault="00467F62" w:rsidP="00F91F09">
      <w:pPr>
        <w:jc w:val="center"/>
        <w:rPr>
          <w:b/>
        </w:rPr>
      </w:pPr>
    </w:p>
    <w:p w:rsidR="00F91F09" w:rsidRPr="007A032B" w:rsidRDefault="00570439" w:rsidP="00467F62">
      <w:pPr>
        <w:jc w:val="center"/>
        <w:rPr>
          <w:b/>
          <w:color w:val="000000" w:themeColor="text1"/>
        </w:rPr>
      </w:pPr>
      <w:r>
        <w:rPr>
          <w:b/>
        </w:rPr>
        <w:t>м</w:t>
      </w:r>
      <w:r w:rsidR="00F91F09" w:rsidRPr="00F91F09">
        <w:rPr>
          <w:b/>
        </w:rPr>
        <w:t xml:space="preserve">ежведомственной комиссии </w:t>
      </w:r>
      <w:r w:rsidR="004B6F09">
        <w:rPr>
          <w:b/>
        </w:rPr>
        <w:t xml:space="preserve">для </w:t>
      </w:r>
      <w:r w:rsidR="00467F62">
        <w:rPr>
          <w:b/>
        </w:rPr>
        <w:t>оценк</w:t>
      </w:r>
      <w:r w:rsidR="004B6F09">
        <w:rPr>
          <w:b/>
        </w:rPr>
        <w:t>и</w:t>
      </w:r>
      <w:r w:rsidR="004B6F09" w:rsidRPr="004B6F09">
        <w:t xml:space="preserve"> </w:t>
      </w:r>
      <w:r w:rsidR="004B6F09" w:rsidRPr="004B6F09">
        <w:rPr>
          <w:b/>
        </w:rPr>
        <w:t>и обследования помещения в целях  признания его жилым помещением, жилого помещения непригодным</w:t>
      </w:r>
      <w:r w:rsidR="00467F62" w:rsidRPr="004B6F09">
        <w:rPr>
          <w:b/>
        </w:rPr>
        <w:t xml:space="preserve"> для проживания, многоквартирного дома аварийным и подл</w:t>
      </w:r>
      <w:r w:rsidRPr="004B6F09">
        <w:rPr>
          <w:b/>
        </w:rPr>
        <w:t xml:space="preserve">ежащим сносу или </w:t>
      </w:r>
      <w:r w:rsidRPr="004B6F09">
        <w:rPr>
          <w:b/>
          <w:color w:val="000000" w:themeColor="text1"/>
        </w:rPr>
        <w:t>реконструкции</w:t>
      </w:r>
      <w:r w:rsidR="007A032B" w:rsidRPr="004B6F09">
        <w:rPr>
          <w:b/>
          <w:color w:val="000000" w:themeColor="text1"/>
        </w:rPr>
        <w:t xml:space="preserve"> </w:t>
      </w:r>
      <w:r w:rsidR="004B6F09" w:rsidRPr="004B6F09">
        <w:rPr>
          <w:b/>
        </w:rPr>
        <w:t>на территории Новиковского сельского поселения</w:t>
      </w:r>
    </w:p>
    <w:p w:rsidR="00467F62" w:rsidRDefault="00467F62" w:rsidP="00467F62">
      <w:pPr>
        <w:jc w:val="center"/>
        <w:rPr>
          <w:b/>
        </w:rPr>
      </w:pPr>
    </w:p>
    <w:p w:rsidR="00467F62" w:rsidRPr="00F91F09" w:rsidRDefault="00467F62" w:rsidP="00467F62">
      <w:pPr>
        <w:jc w:val="center"/>
      </w:pPr>
    </w:p>
    <w:p w:rsidR="00A55A6B" w:rsidRDefault="000B59F3" w:rsidP="000B59F3">
      <w:pPr>
        <w:ind w:firstLine="708"/>
        <w:jc w:val="both"/>
      </w:pPr>
      <w:r w:rsidRPr="00D258CA">
        <w:rPr>
          <w:lang w:eastAsia="en-US"/>
        </w:rPr>
        <w:t>Петров С.Л.</w:t>
      </w:r>
      <w:r w:rsidR="00F91F09" w:rsidRPr="00F91F09">
        <w:t>– председатель комиссии, Глава Нов</w:t>
      </w:r>
      <w:r w:rsidR="00A55A6B">
        <w:t>и</w:t>
      </w:r>
      <w:r w:rsidR="00F91F09" w:rsidRPr="00F91F09">
        <w:t>ковского сельского поселения,</w:t>
      </w:r>
    </w:p>
    <w:p w:rsidR="00A55A6B" w:rsidRDefault="00A55A6B" w:rsidP="000B59F3">
      <w:pPr>
        <w:ind w:firstLine="708"/>
        <w:jc w:val="both"/>
      </w:pPr>
      <w:r>
        <w:t>Мужиканов Н.А. с</w:t>
      </w:r>
      <w:r w:rsidRPr="00F91F09">
        <w:t>е</w:t>
      </w:r>
      <w:r>
        <w:t>кр</w:t>
      </w:r>
      <w:r w:rsidRPr="00F91F09">
        <w:t>е</w:t>
      </w:r>
      <w:r>
        <w:t>т</w:t>
      </w:r>
      <w:r w:rsidRPr="00F91F09">
        <w:t>а</w:t>
      </w:r>
      <w:r>
        <w:t>р</w:t>
      </w:r>
      <w:r w:rsidRPr="00F91F09">
        <w:t xml:space="preserve">ь комиссии, </w:t>
      </w:r>
      <w:r>
        <w:t xml:space="preserve">заместитель </w:t>
      </w:r>
      <w:r w:rsidRPr="00F91F09">
        <w:t>Глав</w:t>
      </w:r>
      <w:r>
        <w:t>ы</w:t>
      </w:r>
      <w:r w:rsidRPr="00F91F09">
        <w:t xml:space="preserve"> Нов</w:t>
      </w:r>
      <w:r>
        <w:t>и</w:t>
      </w:r>
      <w:r w:rsidRPr="00F91F09">
        <w:t>ковского сельского поселения,</w:t>
      </w:r>
    </w:p>
    <w:p w:rsidR="00F91F09" w:rsidRPr="00F91F09" w:rsidRDefault="000B59F3" w:rsidP="000B59F3">
      <w:pPr>
        <w:ind w:firstLine="708"/>
        <w:jc w:val="both"/>
      </w:pPr>
      <w:r>
        <w:t>Янюк</w:t>
      </w:r>
      <w:r w:rsidR="00F91F09" w:rsidRPr="00F91F09">
        <w:t xml:space="preserve"> </w:t>
      </w:r>
      <w:r>
        <w:t>А</w:t>
      </w:r>
      <w:r w:rsidR="00F91F09" w:rsidRPr="00F91F09">
        <w:t>.</w:t>
      </w:r>
      <w:r>
        <w:t>А</w:t>
      </w:r>
      <w:r w:rsidR="00F91F09" w:rsidRPr="00F91F09">
        <w:t>. – специалист 1 категории по землеустройству и градостроительству Администрации Нов</w:t>
      </w:r>
      <w:r>
        <w:t>и</w:t>
      </w:r>
      <w:r w:rsidR="00F91F09" w:rsidRPr="00F91F09">
        <w:t>ковского сельского поселения,</w:t>
      </w:r>
    </w:p>
    <w:p w:rsidR="00F91F09" w:rsidRPr="00F91F09" w:rsidRDefault="00F91F09" w:rsidP="00F91F09">
      <w:pPr>
        <w:ind w:firstLine="708"/>
        <w:jc w:val="both"/>
      </w:pPr>
      <w:proofErr w:type="spellStart"/>
      <w:r w:rsidRPr="00F91F09">
        <w:t>Лабунец</w:t>
      </w:r>
      <w:proofErr w:type="spellEnd"/>
      <w:r w:rsidRPr="00F91F09">
        <w:t xml:space="preserve"> Е.П. - Начальник территориального отдела </w:t>
      </w:r>
      <w:r w:rsidR="000B59F3">
        <w:t xml:space="preserve">Управления </w:t>
      </w:r>
      <w:r w:rsidRPr="00F91F09">
        <w:t>Роспотребнадзора по Томской области  в Асиновском районе (по согласованию),</w:t>
      </w:r>
    </w:p>
    <w:p w:rsidR="00F91F09" w:rsidRPr="00F91F09" w:rsidRDefault="006C7E79" w:rsidP="00F91F09">
      <w:pPr>
        <w:ind w:firstLine="708"/>
        <w:jc w:val="both"/>
      </w:pPr>
      <w:proofErr w:type="spellStart"/>
      <w:r>
        <w:t>Нарожнов</w:t>
      </w:r>
      <w:proofErr w:type="spellEnd"/>
      <w:r>
        <w:t xml:space="preserve"> В.А.</w:t>
      </w:r>
      <w:r w:rsidR="00F91F09" w:rsidRPr="00F91F09">
        <w:t xml:space="preserve"> – </w:t>
      </w:r>
      <w:r>
        <w:t>главный врач филиала ФБУЗ «Центра гигиены и эпидемиологии в</w:t>
      </w:r>
      <w:r w:rsidR="00F91F09" w:rsidRPr="00F91F09">
        <w:t xml:space="preserve"> Томской области</w:t>
      </w:r>
      <w:r>
        <w:t>» в Первомайском районе</w:t>
      </w:r>
      <w:r w:rsidR="00F91F09" w:rsidRPr="00F91F09">
        <w:t xml:space="preserve"> (по согласованию),</w:t>
      </w:r>
    </w:p>
    <w:p w:rsidR="006C7E79" w:rsidRDefault="006C7E79" w:rsidP="006C7E79">
      <w:pPr>
        <w:ind w:firstLine="708"/>
        <w:jc w:val="both"/>
      </w:pPr>
      <w:r>
        <w:t xml:space="preserve">Анисимова О.П. – главный специалист по градостроительной деятельности отдела </w:t>
      </w:r>
      <w:r w:rsidR="00393193">
        <w:t>по имуществен</w:t>
      </w:r>
      <w:r w:rsidR="00CF6089">
        <w:t>ным</w:t>
      </w:r>
      <w:r w:rsidR="00393193">
        <w:t>, земельным и градостроительным вопросам</w:t>
      </w:r>
      <w:r>
        <w:t xml:space="preserve"> Администрации Асиновского района Томской области (по согласованию),</w:t>
      </w:r>
    </w:p>
    <w:p w:rsidR="00CA4742" w:rsidRDefault="00EF0333" w:rsidP="00CA4742">
      <w:pPr>
        <w:ind w:firstLine="708"/>
        <w:jc w:val="both"/>
      </w:pPr>
      <w:proofErr w:type="gramStart"/>
      <w:r>
        <w:t>Германова</w:t>
      </w:r>
      <w:r w:rsidR="00F91F09" w:rsidRPr="00F91F09">
        <w:t xml:space="preserve"> </w:t>
      </w:r>
      <w:r>
        <w:t>Е</w:t>
      </w:r>
      <w:r w:rsidR="00F91F09" w:rsidRPr="00F91F09">
        <w:t>.</w:t>
      </w:r>
      <w:r>
        <w:t>Г</w:t>
      </w:r>
      <w:r w:rsidR="00F91F09" w:rsidRPr="00F91F09">
        <w:t xml:space="preserve">. – </w:t>
      </w:r>
      <w:r w:rsidR="00393193">
        <w:t>директор МКУ «Служба заказчика»</w:t>
      </w:r>
      <w:r w:rsidR="00CA4742">
        <w:t xml:space="preserve"> (по согласованию</w:t>
      </w:r>
      <w:proofErr w:type="gramEnd"/>
    </w:p>
    <w:p w:rsidR="00416FF9" w:rsidRPr="00125ADB" w:rsidRDefault="007A032B" w:rsidP="00416FF9">
      <w:pPr>
        <w:ind w:firstLine="708"/>
        <w:jc w:val="both"/>
        <w:rPr>
          <w:color w:val="FFFFFF" w:themeColor="background1"/>
        </w:rPr>
      </w:pPr>
      <w:r w:rsidRPr="00125ADB">
        <w:rPr>
          <w:color w:val="FFFFFF" w:themeColor="background1"/>
        </w:rPr>
        <w:t xml:space="preserve">Представитель </w:t>
      </w:r>
      <w:r w:rsidR="00416FF9" w:rsidRPr="00125ADB">
        <w:rPr>
          <w:color w:val="FFFFFF" w:themeColor="background1"/>
        </w:rPr>
        <w:t xml:space="preserve"> ОНД</w:t>
      </w:r>
      <w:r w:rsidRPr="00125ADB">
        <w:rPr>
          <w:color w:val="FFFFFF" w:themeColor="background1"/>
        </w:rPr>
        <w:t xml:space="preserve"> </w:t>
      </w:r>
      <w:r w:rsidR="00416FF9" w:rsidRPr="00125ADB">
        <w:rPr>
          <w:color w:val="FFFFFF" w:themeColor="background1"/>
        </w:rPr>
        <w:t>и</w:t>
      </w:r>
      <w:r w:rsidRPr="00125ADB">
        <w:rPr>
          <w:color w:val="FFFFFF" w:themeColor="background1"/>
        </w:rPr>
        <w:t xml:space="preserve"> </w:t>
      </w:r>
      <w:proofErr w:type="gramStart"/>
      <w:r w:rsidR="00416FF9" w:rsidRPr="00125ADB">
        <w:rPr>
          <w:color w:val="FFFFFF" w:themeColor="background1"/>
        </w:rPr>
        <w:t>ПР</w:t>
      </w:r>
      <w:proofErr w:type="gramEnd"/>
      <w:r w:rsidR="00416FF9" w:rsidRPr="00125ADB">
        <w:rPr>
          <w:color w:val="FFFFFF" w:themeColor="background1"/>
        </w:rPr>
        <w:t xml:space="preserve"> </w:t>
      </w:r>
      <w:r w:rsidRPr="00125ADB">
        <w:rPr>
          <w:color w:val="FFFFFF" w:themeColor="background1"/>
        </w:rPr>
        <w:t xml:space="preserve">по </w:t>
      </w:r>
      <w:r w:rsidR="00416FF9" w:rsidRPr="00125ADB">
        <w:rPr>
          <w:color w:val="FFFFFF" w:themeColor="background1"/>
        </w:rPr>
        <w:t>Асиновско</w:t>
      </w:r>
      <w:r w:rsidRPr="00125ADB">
        <w:rPr>
          <w:color w:val="FFFFFF" w:themeColor="background1"/>
        </w:rPr>
        <w:t>му</w:t>
      </w:r>
      <w:r w:rsidR="00416FF9" w:rsidRPr="00125ADB">
        <w:rPr>
          <w:color w:val="FFFFFF" w:themeColor="background1"/>
        </w:rPr>
        <w:t xml:space="preserve"> район</w:t>
      </w:r>
      <w:r w:rsidRPr="00125ADB">
        <w:rPr>
          <w:color w:val="FFFFFF" w:themeColor="background1"/>
        </w:rPr>
        <w:t>у</w:t>
      </w:r>
      <w:r w:rsidR="00416FF9" w:rsidRPr="00125ADB">
        <w:rPr>
          <w:color w:val="FFFFFF" w:themeColor="background1"/>
        </w:rPr>
        <w:t xml:space="preserve"> (по согласованию),</w:t>
      </w:r>
    </w:p>
    <w:p w:rsidR="00F91F09" w:rsidRPr="00125ADB" w:rsidRDefault="00F91F09" w:rsidP="00F91F09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color w:val="FFFFFF" w:themeColor="background1"/>
          <w:sz w:val="22"/>
          <w:szCs w:val="22"/>
          <w:lang w:eastAsia="en-US"/>
        </w:rPr>
      </w:pPr>
    </w:p>
    <w:p w:rsidR="00F91F09" w:rsidRDefault="00F91F09" w:rsidP="00F91F09">
      <w:pPr>
        <w:ind w:firstLine="708"/>
        <w:jc w:val="both"/>
      </w:pPr>
    </w:p>
    <w:p w:rsidR="00F91F09" w:rsidRDefault="00F91F09" w:rsidP="00F91F09">
      <w:pPr>
        <w:ind w:firstLine="708"/>
        <w:jc w:val="both"/>
      </w:pPr>
    </w:p>
    <w:p w:rsidR="00F91F09" w:rsidRDefault="00F91F09" w:rsidP="00F91F09">
      <w:pPr>
        <w:jc w:val="both"/>
      </w:pPr>
    </w:p>
    <w:p w:rsidR="00F91F09" w:rsidRDefault="00F91F09" w:rsidP="00F91F09">
      <w:pPr>
        <w:jc w:val="both"/>
      </w:pPr>
    </w:p>
    <w:p w:rsidR="00F91F09" w:rsidRDefault="00F91F09" w:rsidP="00F91F09"/>
    <w:p w:rsidR="00F91F09" w:rsidRPr="004A4EC2" w:rsidRDefault="00F91F09" w:rsidP="00F91F09"/>
    <w:p w:rsidR="00631A88" w:rsidRDefault="00631A88"/>
    <w:p w:rsidR="00775C67" w:rsidRDefault="00775C67"/>
    <w:p w:rsidR="00775C67" w:rsidRDefault="00775C67"/>
    <w:p w:rsidR="00775C67" w:rsidRDefault="00775C67"/>
    <w:p w:rsidR="00775C67" w:rsidRDefault="00775C67"/>
    <w:p w:rsidR="00775C67" w:rsidRDefault="00775C67"/>
    <w:p w:rsidR="00775C67" w:rsidRDefault="00775C67"/>
    <w:p w:rsidR="00775C67" w:rsidRDefault="00775C67"/>
    <w:p w:rsidR="00775C67" w:rsidRDefault="00775C67"/>
    <w:p w:rsidR="00775C67" w:rsidRDefault="00775C67"/>
    <w:p w:rsidR="00775C67" w:rsidRDefault="00775C67"/>
    <w:p w:rsidR="00775C67" w:rsidRDefault="00775C67"/>
    <w:p w:rsidR="00570439" w:rsidRDefault="00416FF9" w:rsidP="00775C67">
      <w:pPr>
        <w:suppressAutoHyphens/>
        <w:jc w:val="center"/>
        <w:rPr>
          <w:rFonts w:eastAsia="WenQuanYi Zen Hei Sharp"/>
          <w:kern w:val="2"/>
          <w:lang w:eastAsia="zh-CN" w:bidi="hi-IN"/>
        </w:rPr>
      </w:pPr>
      <w:r>
        <w:rPr>
          <w:rFonts w:eastAsia="WenQuanYi Zen Hei Sharp"/>
          <w:kern w:val="2"/>
          <w:lang w:eastAsia="zh-CN" w:bidi="hi-IN"/>
        </w:rPr>
        <w:t xml:space="preserve">                                                               </w:t>
      </w:r>
      <w:r>
        <w:rPr>
          <w:rFonts w:eastAsia="WenQuanYi Zen Hei Sharp"/>
          <w:kern w:val="2"/>
          <w:lang w:eastAsia="zh-CN" w:bidi="hi-IN"/>
        </w:rPr>
        <w:tab/>
      </w:r>
      <w:r>
        <w:rPr>
          <w:rFonts w:eastAsia="WenQuanYi Zen Hei Sharp"/>
          <w:kern w:val="2"/>
          <w:lang w:eastAsia="zh-CN" w:bidi="hi-IN"/>
        </w:rPr>
        <w:tab/>
      </w:r>
    </w:p>
    <w:p w:rsidR="00570439" w:rsidRDefault="00570439" w:rsidP="00775C67">
      <w:pPr>
        <w:suppressAutoHyphens/>
        <w:jc w:val="center"/>
        <w:rPr>
          <w:rFonts w:eastAsia="WenQuanYi Zen Hei Sharp"/>
          <w:kern w:val="2"/>
          <w:lang w:eastAsia="zh-CN" w:bidi="hi-IN"/>
        </w:rPr>
      </w:pPr>
    </w:p>
    <w:p w:rsidR="00570439" w:rsidRDefault="00570439" w:rsidP="00775C67">
      <w:pPr>
        <w:suppressAutoHyphens/>
        <w:jc w:val="center"/>
        <w:rPr>
          <w:rFonts w:eastAsia="WenQuanYi Zen Hei Sharp"/>
          <w:kern w:val="2"/>
          <w:lang w:eastAsia="zh-CN" w:bidi="hi-IN"/>
        </w:rPr>
      </w:pPr>
    </w:p>
    <w:p w:rsidR="00570439" w:rsidRDefault="00570439" w:rsidP="00775C67">
      <w:pPr>
        <w:suppressAutoHyphens/>
        <w:jc w:val="center"/>
        <w:rPr>
          <w:rFonts w:eastAsia="WenQuanYi Zen Hei Sharp"/>
          <w:kern w:val="2"/>
          <w:lang w:eastAsia="zh-CN" w:bidi="hi-IN"/>
        </w:rPr>
      </w:pPr>
    </w:p>
    <w:p w:rsidR="007A032B" w:rsidRDefault="007A032B" w:rsidP="00775C67">
      <w:pPr>
        <w:suppressAutoHyphens/>
        <w:jc w:val="center"/>
        <w:rPr>
          <w:rFonts w:eastAsia="WenQuanYi Zen Hei Sharp"/>
          <w:kern w:val="2"/>
          <w:lang w:eastAsia="zh-CN" w:bidi="hi-IN"/>
        </w:rPr>
      </w:pPr>
    </w:p>
    <w:p w:rsidR="007A032B" w:rsidRDefault="007A032B" w:rsidP="00775C67">
      <w:pPr>
        <w:suppressAutoHyphens/>
        <w:jc w:val="center"/>
        <w:rPr>
          <w:rFonts w:eastAsia="WenQuanYi Zen Hei Sharp"/>
          <w:kern w:val="2"/>
          <w:lang w:eastAsia="zh-CN" w:bidi="hi-IN"/>
        </w:rPr>
      </w:pPr>
    </w:p>
    <w:p w:rsidR="00D04FF2" w:rsidRDefault="00D04FF2" w:rsidP="00775C67">
      <w:pPr>
        <w:suppressAutoHyphens/>
        <w:jc w:val="center"/>
        <w:rPr>
          <w:rFonts w:eastAsia="WenQuanYi Zen Hei Sharp"/>
          <w:kern w:val="2"/>
          <w:lang w:eastAsia="zh-CN" w:bidi="hi-IN"/>
        </w:rPr>
      </w:pPr>
    </w:p>
    <w:p w:rsidR="00775C67" w:rsidRDefault="00570439" w:rsidP="00775C67">
      <w:pPr>
        <w:suppressAutoHyphens/>
        <w:jc w:val="center"/>
        <w:rPr>
          <w:rFonts w:eastAsia="WenQuanYi Zen Hei Sharp"/>
          <w:kern w:val="2"/>
          <w:lang w:eastAsia="zh-CN" w:bidi="hi-IN"/>
        </w:rPr>
      </w:pPr>
      <w:r>
        <w:rPr>
          <w:rFonts w:eastAsia="WenQuanYi Zen Hei Sharp"/>
          <w:kern w:val="2"/>
          <w:lang w:eastAsia="zh-CN" w:bidi="hi-IN"/>
        </w:rPr>
        <w:lastRenderedPageBreak/>
        <w:tab/>
      </w:r>
      <w:r>
        <w:rPr>
          <w:rFonts w:eastAsia="WenQuanYi Zen Hei Sharp"/>
          <w:kern w:val="2"/>
          <w:lang w:eastAsia="zh-CN" w:bidi="hi-IN"/>
        </w:rPr>
        <w:tab/>
      </w:r>
      <w:r>
        <w:rPr>
          <w:rFonts w:eastAsia="WenQuanYi Zen Hei Sharp"/>
          <w:kern w:val="2"/>
          <w:lang w:eastAsia="zh-CN" w:bidi="hi-IN"/>
        </w:rPr>
        <w:tab/>
      </w:r>
      <w:r>
        <w:rPr>
          <w:rFonts w:eastAsia="WenQuanYi Zen Hei Sharp"/>
          <w:kern w:val="2"/>
          <w:lang w:eastAsia="zh-CN" w:bidi="hi-IN"/>
        </w:rPr>
        <w:tab/>
      </w:r>
      <w:r>
        <w:rPr>
          <w:rFonts w:eastAsia="WenQuanYi Zen Hei Sharp"/>
          <w:kern w:val="2"/>
          <w:lang w:eastAsia="zh-CN" w:bidi="hi-IN"/>
        </w:rPr>
        <w:tab/>
      </w:r>
      <w:r>
        <w:rPr>
          <w:rFonts w:eastAsia="WenQuanYi Zen Hei Sharp"/>
          <w:kern w:val="2"/>
          <w:lang w:eastAsia="zh-CN" w:bidi="hi-IN"/>
        </w:rPr>
        <w:tab/>
        <w:t xml:space="preserve">     </w:t>
      </w:r>
      <w:r w:rsidR="00775C67">
        <w:rPr>
          <w:rFonts w:eastAsia="WenQuanYi Zen Hei Sharp"/>
          <w:kern w:val="2"/>
          <w:lang w:eastAsia="zh-CN" w:bidi="hi-IN"/>
        </w:rPr>
        <w:t>Приложение №2</w:t>
      </w:r>
    </w:p>
    <w:p w:rsidR="00775C67" w:rsidRDefault="00775C67" w:rsidP="00775C67">
      <w:pPr>
        <w:suppressAutoHyphens/>
        <w:jc w:val="center"/>
        <w:rPr>
          <w:rFonts w:eastAsia="WenQuanYi Zen Hei Sharp"/>
          <w:kern w:val="2"/>
          <w:lang w:eastAsia="zh-CN" w:bidi="hi-IN"/>
        </w:rPr>
      </w:pPr>
      <w:r>
        <w:rPr>
          <w:rFonts w:eastAsia="WenQuanYi Zen Hei Sharp"/>
          <w:kern w:val="2"/>
          <w:lang w:eastAsia="zh-CN" w:bidi="hi-IN"/>
        </w:rPr>
        <w:t xml:space="preserve">                                                                                                  </w:t>
      </w:r>
      <w:r w:rsidR="00416FF9">
        <w:rPr>
          <w:rFonts w:eastAsia="WenQuanYi Zen Hei Sharp"/>
          <w:kern w:val="2"/>
          <w:lang w:eastAsia="zh-CN" w:bidi="hi-IN"/>
        </w:rPr>
        <w:t xml:space="preserve">      </w:t>
      </w:r>
      <w:r>
        <w:rPr>
          <w:rFonts w:eastAsia="WenQuanYi Zen Hei Sharp"/>
          <w:kern w:val="2"/>
          <w:lang w:eastAsia="zh-CN" w:bidi="hi-IN"/>
        </w:rPr>
        <w:t xml:space="preserve"> к постановлению администрации</w:t>
      </w:r>
    </w:p>
    <w:p w:rsidR="00775C67" w:rsidRDefault="00775C67" w:rsidP="00775C67">
      <w:pPr>
        <w:tabs>
          <w:tab w:val="left" w:pos="6663"/>
        </w:tabs>
        <w:suppressAutoHyphens/>
        <w:jc w:val="center"/>
        <w:rPr>
          <w:rFonts w:eastAsia="WenQuanYi Zen Hei Sharp"/>
          <w:kern w:val="2"/>
          <w:lang w:eastAsia="zh-CN" w:bidi="hi-IN"/>
        </w:rPr>
      </w:pPr>
      <w:r>
        <w:rPr>
          <w:rFonts w:eastAsia="WenQuanYi Zen Hei Sharp"/>
          <w:kern w:val="2"/>
          <w:lang w:eastAsia="zh-CN" w:bidi="hi-IN"/>
        </w:rPr>
        <w:t xml:space="preserve">                                                                                            Новиковского сельского </w:t>
      </w:r>
    </w:p>
    <w:p w:rsidR="00775C67" w:rsidRDefault="00775C67" w:rsidP="00775C67">
      <w:pPr>
        <w:tabs>
          <w:tab w:val="left" w:pos="6663"/>
        </w:tabs>
        <w:suppressAutoHyphens/>
        <w:jc w:val="center"/>
        <w:rPr>
          <w:rFonts w:ascii="Liberation Serif" w:eastAsia="WenQuanYi Zen Hei Sharp" w:hAnsi="Liberation Serif" w:cs="Lohit Devanagari"/>
          <w:kern w:val="2"/>
          <w:lang w:eastAsia="zh-CN" w:bidi="hi-IN"/>
        </w:rPr>
      </w:pPr>
      <w:r>
        <w:rPr>
          <w:rFonts w:eastAsia="WenQuanYi Zen Hei Sharp"/>
          <w:kern w:val="2"/>
          <w:lang w:eastAsia="zh-CN" w:bidi="hi-IN"/>
        </w:rPr>
        <w:t xml:space="preserve">                                                                                                          поселения</w:t>
      </w:r>
      <w:r>
        <w:rPr>
          <w:rFonts w:ascii="Liberation Serif" w:eastAsia="WenQuanYi Zen Hei Sharp" w:hAnsi="Liberation Serif" w:cs="Lohit Devanagari"/>
          <w:kern w:val="2"/>
          <w:lang w:eastAsia="zh-CN" w:bidi="hi-IN"/>
        </w:rPr>
        <w:t xml:space="preserve"> </w:t>
      </w:r>
      <w:r>
        <w:rPr>
          <w:rFonts w:eastAsia="WenQuanYi Zen Hei Sharp"/>
          <w:kern w:val="2"/>
          <w:lang w:eastAsia="zh-CN" w:bidi="hi-IN"/>
        </w:rPr>
        <w:t xml:space="preserve">от </w:t>
      </w:r>
      <w:r w:rsidR="00D04FF2">
        <w:rPr>
          <w:rFonts w:eastAsia="WenQuanYi Zen Hei Sharp"/>
          <w:kern w:val="2"/>
          <w:lang w:eastAsia="zh-CN" w:bidi="hi-IN"/>
        </w:rPr>
        <w:t>29.</w:t>
      </w:r>
      <w:r w:rsidR="00D97CCA">
        <w:rPr>
          <w:rFonts w:eastAsia="WenQuanYi Zen Hei Sharp"/>
          <w:kern w:val="2"/>
          <w:lang w:eastAsia="zh-CN" w:bidi="hi-IN"/>
        </w:rPr>
        <w:t>0</w:t>
      </w:r>
      <w:r w:rsidR="00D04FF2">
        <w:rPr>
          <w:rFonts w:eastAsia="WenQuanYi Zen Hei Sharp"/>
          <w:kern w:val="2"/>
          <w:lang w:eastAsia="zh-CN" w:bidi="hi-IN"/>
        </w:rPr>
        <w:t>4</w:t>
      </w:r>
      <w:r w:rsidR="00D97CCA">
        <w:rPr>
          <w:rFonts w:eastAsia="WenQuanYi Zen Hei Sharp"/>
          <w:kern w:val="2"/>
          <w:lang w:eastAsia="zh-CN" w:bidi="hi-IN"/>
        </w:rPr>
        <w:t>.</w:t>
      </w:r>
      <w:r>
        <w:rPr>
          <w:rFonts w:eastAsia="WenQuanYi Zen Hei Sharp"/>
          <w:kern w:val="2"/>
          <w:lang w:eastAsia="zh-CN" w:bidi="hi-IN"/>
        </w:rPr>
        <w:t xml:space="preserve">2025 № </w:t>
      </w:r>
      <w:r w:rsidR="00D04FF2">
        <w:rPr>
          <w:rFonts w:eastAsia="WenQuanYi Zen Hei Sharp"/>
          <w:kern w:val="2"/>
          <w:lang w:eastAsia="zh-CN" w:bidi="hi-IN"/>
        </w:rPr>
        <w:t>24</w:t>
      </w:r>
    </w:p>
    <w:p w:rsidR="00775C67" w:rsidRDefault="00775C67" w:rsidP="00775C67">
      <w:pPr>
        <w:suppressAutoHyphens/>
        <w:jc w:val="right"/>
        <w:rPr>
          <w:rFonts w:eastAsia="WenQuanYi Zen Hei Sharp"/>
          <w:kern w:val="2"/>
          <w:sz w:val="20"/>
          <w:szCs w:val="20"/>
          <w:lang w:eastAsia="zh-CN" w:bidi="hi-IN"/>
        </w:rPr>
      </w:pPr>
    </w:p>
    <w:p w:rsidR="00775C67" w:rsidRDefault="00775C67" w:rsidP="00775C67">
      <w:pPr>
        <w:suppressAutoHyphens/>
        <w:jc w:val="right"/>
        <w:rPr>
          <w:rFonts w:ascii="Liberation Serif" w:eastAsia="WenQuanYi Zen Hei Sharp" w:hAnsi="Liberation Serif" w:cs="Lohit Devanagari"/>
          <w:kern w:val="2"/>
          <w:sz w:val="20"/>
          <w:szCs w:val="20"/>
          <w:lang w:eastAsia="zh-CN" w:bidi="hi-IN"/>
        </w:rPr>
      </w:pPr>
    </w:p>
    <w:p w:rsidR="00775C67" w:rsidRPr="00D97CCA" w:rsidRDefault="00775C67" w:rsidP="00775C67">
      <w:pPr>
        <w:jc w:val="center"/>
        <w:rPr>
          <w:b/>
          <w:color w:val="FFFFFF" w:themeColor="background1"/>
        </w:rPr>
      </w:pPr>
      <w:r>
        <w:rPr>
          <w:rFonts w:eastAsia="Calibri"/>
          <w:b/>
          <w:bdr w:val="none" w:sz="0" w:space="0" w:color="auto" w:frame="1"/>
          <w:lang w:eastAsia="en-US"/>
        </w:rPr>
        <w:t>Положение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bdr w:val="none" w:sz="0" w:space="0" w:color="auto" w:frame="1"/>
          <w:lang w:eastAsia="en-US"/>
        </w:rPr>
        <w:t>о межведомственной комиссии</w:t>
      </w:r>
      <w:r>
        <w:rPr>
          <w:rFonts w:eastAsia="Calibri"/>
          <w:b/>
          <w:lang w:eastAsia="en-US"/>
        </w:rPr>
        <w:t xml:space="preserve"> </w:t>
      </w:r>
      <w:r w:rsidR="004B6F09">
        <w:rPr>
          <w:rFonts w:eastAsia="Calibri"/>
          <w:b/>
          <w:lang w:eastAsia="en-US"/>
        </w:rPr>
        <w:t xml:space="preserve">для </w:t>
      </w:r>
      <w:r w:rsidR="004B6F09" w:rsidRPr="00D97CCA">
        <w:rPr>
          <w:b/>
        </w:rPr>
        <w:t xml:space="preserve">оценки и обследования помещения в целях  признания его жилым помещением, жилого помещения </w:t>
      </w:r>
      <w:r w:rsidR="00570439" w:rsidRPr="00D97CCA">
        <w:rPr>
          <w:b/>
        </w:rPr>
        <w:t>непригодным для проживания, многоквартирного дома аварийным и подлежащим сносу или реконструкции</w:t>
      </w:r>
      <w:r w:rsidR="00570439" w:rsidRPr="00D97CCA">
        <w:rPr>
          <w:b/>
          <w:color w:val="FFFFFF" w:themeColor="background1"/>
        </w:rPr>
        <w:t xml:space="preserve"> </w:t>
      </w:r>
      <w:r w:rsidRPr="00D97CCA">
        <w:rPr>
          <w:rFonts w:eastAsia="Calibri"/>
          <w:b/>
          <w:bdr w:val="none" w:sz="0" w:space="0" w:color="auto" w:frame="1"/>
          <w:lang w:eastAsia="en-US"/>
        </w:rPr>
        <w:t>на территории Нов</w:t>
      </w:r>
      <w:r w:rsidR="00570439" w:rsidRPr="00D97CCA">
        <w:rPr>
          <w:rFonts w:eastAsia="Calibri"/>
          <w:b/>
          <w:bdr w:val="none" w:sz="0" w:space="0" w:color="auto" w:frame="1"/>
          <w:lang w:eastAsia="en-US"/>
        </w:rPr>
        <w:t>ико</w:t>
      </w:r>
      <w:r w:rsidRPr="00D97CCA">
        <w:rPr>
          <w:rFonts w:eastAsia="Calibri"/>
          <w:b/>
          <w:bdr w:val="none" w:sz="0" w:space="0" w:color="auto" w:frame="1"/>
          <w:lang w:eastAsia="en-US"/>
        </w:rPr>
        <w:t>вского сельского поселения</w:t>
      </w:r>
    </w:p>
    <w:p w:rsidR="00775C67" w:rsidRPr="00D97CCA" w:rsidRDefault="00775C67" w:rsidP="00775C67">
      <w:pPr>
        <w:jc w:val="center"/>
        <w:rPr>
          <w:rFonts w:eastAsia="Calibri"/>
          <w:b/>
          <w:lang w:eastAsia="en-US"/>
        </w:rPr>
      </w:pPr>
    </w:p>
    <w:p w:rsidR="00775C67" w:rsidRDefault="00775C67" w:rsidP="00775C67">
      <w:pPr>
        <w:numPr>
          <w:ilvl w:val="0"/>
          <w:numId w:val="3"/>
        </w:numPr>
        <w:suppressAutoHyphens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Общие положения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numPr>
          <w:ilvl w:val="1"/>
          <w:numId w:val="3"/>
        </w:numPr>
        <w:suppressAutoHyphens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Положение о межведомственной комиссии (далее —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75C67" w:rsidRDefault="00775C67" w:rsidP="00775C67">
      <w:pPr>
        <w:numPr>
          <w:ilvl w:val="1"/>
          <w:numId w:val="3"/>
        </w:numPr>
        <w:suppressAutoHyphens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Новиковского сельского поселения.</w:t>
      </w:r>
    </w:p>
    <w:p w:rsidR="00775C67" w:rsidRDefault="00775C67" w:rsidP="00775C67">
      <w:pPr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0"/>
        <w:jc w:val="both"/>
      </w:pPr>
      <w:proofErr w:type="gramStart"/>
      <w:r>
        <w:rPr>
          <w:rFonts w:eastAsia="WenQuanYi Zen Hei Sharp"/>
          <w:kern w:val="2"/>
          <w:lang w:eastAsia="zh-CN" w:bidi="hi-IN"/>
        </w:rPr>
        <w:t>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</w:t>
      </w:r>
      <w:r>
        <w:rPr>
          <w:rFonts w:eastAsia="WenQuanYi Zen Hei Sharp" w:cs="Lohit Devanagari"/>
          <w:kern w:val="2"/>
          <w:lang w:eastAsia="zh-CN" w:bidi="hi-IN"/>
        </w:rPr>
        <w:t xml:space="preserve"> и на многоквартирные жилые дома со сроком эксплуатации менее 5 лет</w:t>
      </w:r>
      <w:r>
        <w:t xml:space="preserve"> со дня выдачи разрешения о вводе многоквартирного дома в эксплуатацию.</w:t>
      </w:r>
      <w:proofErr w:type="gramEnd"/>
    </w:p>
    <w:p w:rsidR="00775C67" w:rsidRDefault="00775C67" w:rsidP="00775C67">
      <w:pPr>
        <w:numPr>
          <w:ilvl w:val="2"/>
          <w:numId w:val="3"/>
        </w:numPr>
        <w:suppressAutoHyphens/>
        <w:ind w:left="0" w:firstLine="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</w:t>
      </w:r>
      <w:r w:rsidR="00D04FF2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>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B6F09">
        <w:rPr>
          <w:rFonts w:eastAsia="Calibri"/>
          <w:lang w:eastAsia="en-US"/>
        </w:rPr>
        <w:t>,</w:t>
      </w:r>
      <w:r w:rsidR="00125ADB">
        <w:rPr>
          <w:rFonts w:eastAsia="Calibri"/>
          <w:lang w:eastAsia="en-US"/>
        </w:rPr>
        <w:t xml:space="preserve"> </w:t>
      </w:r>
      <w:r w:rsidR="00125ADB">
        <w:rPr>
          <w:rFonts w:ascii="Liberation Serif" w:eastAsia="WenQuanYi Zen Hei Sharp" w:hAnsi="Liberation Serif" w:cs="Lohit Devanagari"/>
          <w:kern w:val="2"/>
          <w:lang w:eastAsia="zh-CN" w:bidi="hi-IN"/>
        </w:rPr>
        <w:t>садового дома жилым домом и жилого дома садовым домом</w:t>
      </w:r>
      <w:r>
        <w:rPr>
          <w:rFonts w:eastAsia="Calibri"/>
          <w:lang w:eastAsia="en-US"/>
        </w:rPr>
        <w:t>» (далее — постановление Правительства РФ от 28.01.2006 № 47), действующими строительными, санитарно-гигиеническими, экологическими, другими</w:t>
      </w:r>
      <w:proofErr w:type="gramEnd"/>
      <w:r>
        <w:rPr>
          <w:rFonts w:eastAsia="Calibri"/>
          <w:lang w:eastAsia="en-US"/>
        </w:rPr>
        <w:t xml:space="preserve"> нормами и правилами, нормативными требованиями по эксплуатации жилищного фонда, а также настоящим Положением.</w:t>
      </w:r>
    </w:p>
    <w:p w:rsidR="00775C67" w:rsidRDefault="00775C67" w:rsidP="00775C67">
      <w:pPr>
        <w:numPr>
          <w:ilvl w:val="2"/>
          <w:numId w:val="3"/>
        </w:numPr>
        <w:suppressAutoHyphens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 постановления Правительства РФ от 28.01.2006 № 47.</w:t>
      </w:r>
    </w:p>
    <w:p w:rsidR="00775C67" w:rsidRDefault="00775C67" w:rsidP="00775C67">
      <w:pPr>
        <w:ind w:left="360"/>
        <w:jc w:val="both"/>
        <w:rPr>
          <w:rFonts w:eastAsia="Calibri"/>
          <w:b/>
          <w:lang w:eastAsia="en-US"/>
        </w:rPr>
      </w:pPr>
    </w:p>
    <w:p w:rsidR="00775C67" w:rsidRDefault="00775C67" w:rsidP="00775C6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II. Цели, задачи межведомственной комиссии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Межведомственная комиссия создается в целях оценки и обследования помещения </w:t>
      </w:r>
      <w:proofErr w:type="gramStart"/>
      <w:r>
        <w:rPr>
          <w:rFonts w:eastAsia="Calibri"/>
          <w:lang w:eastAsia="en-US"/>
        </w:rPr>
        <w:t>в</w:t>
      </w:r>
      <w:proofErr w:type="gramEnd"/>
      <w:r>
        <w:rPr>
          <w:rFonts w:eastAsia="Calibri"/>
          <w:lang w:eastAsia="en-US"/>
        </w:rPr>
        <w:t xml:space="preserve">  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целях</w:t>
      </w:r>
      <w:proofErr w:type="gramEnd"/>
      <w:r>
        <w:rPr>
          <w:rFonts w:eastAsia="Calibri"/>
          <w:lang w:eastAsia="en-US"/>
        </w:rPr>
        <w:t xml:space="preserve"> признания его жилым помещением, жилого помещения непригодным для    проживания, многоквартирного дома аварийным и подлежащим сносу или  реконструкции.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2.2. 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75C67" w:rsidRDefault="00775C67" w:rsidP="00775C67">
      <w:pPr>
        <w:jc w:val="center"/>
        <w:rPr>
          <w:rFonts w:eastAsia="Calibri"/>
          <w:b/>
          <w:lang w:eastAsia="en-US"/>
        </w:rPr>
      </w:pPr>
    </w:p>
    <w:p w:rsidR="00775C67" w:rsidRDefault="00775C67" w:rsidP="00775C67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III. Состав межведомственной комиссии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3.1. Состав Комиссии утверждается постановлением администрации Новиковского сельского</w:t>
      </w:r>
      <w:r w:rsidR="00955E0C">
        <w:rPr>
          <w:rFonts w:eastAsia="Calibri"/>
          <w:lang w:eastAsia="en-US"/>
        </w:rPr>
        <w:t xml:space="preserve"> поселения</w:t>
      </w:r>
      <w:r>
        <w:rPr>
          <w:rFonts w:eastAsia="Calibri"/>
          <w:lang w:eastAsia="en-US"/>
        </w:rPr>
        <w:t>. Комиссия формируется в составе председателя, его заместителя, секретаря и членов Комиссии.</w:t>
      </w:r>
    </w:p>
    <w:p w:rsidR="00775C67" w:rsidRDefault="00775C67" w:rsidP="00775C67">
      <w:pPr>
        <w:pStyle w:val="a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3.2.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контроля и надзора в сферах санитарно-эпидемиологической, промышленной, экологической и иной безопасности, защиты прав потребителей и благополучия человека, а также в случае необходимости —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инженерных изысканий.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955E0C">
        <w:rPr>
          <w:rFonts w:eastAsia="Calibri"/>
          <w:lang w:eastAsia="en-US"/>
        </w:rPr>
        <w:tab/>
      </w:r>
      <w:r w:rsidR="00D04FF2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 xml:space="preserve"> работе в комиссии привлекается с правом совещательного голоса собственник жилого помещения (уполномоченное им лицо).</w:t>
      </w:r>
    </w:p>
    <w:p w:rsidR="00775C67" w:rsidRDefault="00775C67" w:rsidP="00955E0C">
      <w:pPr>
        <w:autoSpaceDE w:val="0"/>
        <w:autoSpaceDN w:val="0"/>
        <w:adjustRightInd w:val="0"/>
        <w:ind w:firstLine="709"/>
        <w:jc w:val="both"/>
      </w:pPr>
      <w: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>
        <w:t xml:space="preserve">учреждению) </w:t>
      </w:r>
      <w:proofErr w:type="gramEnd"/>
      <w:r>
        <w:t>оцениваемое имущество принадлежит на соответствующем вещном праве (далее - правообладатель).</w:t>
      </w:r>
    </w:p>
    <w:p w:rsidR="00775C67" w:rsidRDefault="00775C67" w:rsidP="00775C67">
      <w:pPr>
        <w:autoSpaceDE w:val="0"/>
        <w:autoSpaceDN w:val="0"/>
        <w:adjustRightInd w:val="0"/>
        <w:jc w:val="both"/>
      </w:pPr>
    </w:p>
    <w:p w:rsidR="00775C67" w:rsidRDefault="00775C67" w:rsidP="00775C6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IV</w:t>
      </w:r>
      <w:r>
        <w:rPr>
          <w:rFonts w:eastAsia="Calibri"/>
          <w:b/>
          <w:lang w:eastAsia="en-US"/>
        </w:rPr>
        <w:t>. Порядок работы межведомственной комиссии.</w:t>
      </w:r>
    </w:p>
    <w:p w:rsidR="00775C67" w:rsidRDefault="00775C67" w:rsidP="00775C67">
      <w:pPr>
        <w:jc w:val="center"/>
        <w:rPr>
          <w:rFonts w:eastAsia="Calibri"/>
          <w:b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4.1. Заседания межведомственной комиссии проводятся по мере необходимости.</w:t>
      </w:r>
    </w:p>
    <w:p w:rsidR="00955E0C" w:rsidRDefault="00775C67" w:rsidP="00955E0C">
      <w:pPr>
        <w:autoSpaceDE w:val="0"/>
        <w:autoSpaceDN w:val="0"/>
        <w:adjustRightInd w:val="0"/>
        <w:jc w:val="both"/>
        <w:rPr>
          <w:rFonts w:eastAsia="WenQuanYi Zen Hei Sharp" w:cs="Lohit Devanagari"/>
          <w:color w:val="FF0000"/>
          <w:kern w:val="2"/>
          <w:lang w:eastAsia="zh-CN" w:bidi="hi-IN"/>
        </w:rPr>
      </w:pPr>
      <w:r>
        <w:rPr>
          <w:rFonts w:eastAsia="WenQuanYi Zen Hei Sharp"/>
          <w:kern w:val="2"/>
          <w:lang w:eastAsia="zh-CN" w:bidi="hi-IN"/>
        </w:rPr>
        <w:t>4.2. Деятельностью межведомственной комиссии руководит председ</w:t>
      </w:r>
      <w:r>
        <w:rPr>
          <w:rFonts w:eastAsia="WenQuanYi Zen Hei Sharp" w:cs="Lohit Devanagari"/>
          <w:kern w:val="2"/>
          <w:lang w:eastAsia="zh-CN" w:bidi="hi-IN"/>
        </w:rPr>
        <w:t>атель межведомственной комиссии</w:t>
      </w:r>
      <w:r w:rsidRPr="00374F17">
        <w:rPr>
          <w:rFonts w:eastAsia="WenQuanYi Zen Hei Sharp" w:cs="Lohit Devanagari"/>
          <w:color w:val="FF0000"/>
          <w:kern w:val="2"/>
          <w:lang w:eastAsia="zh-CN" w:bidi="hi-IN"/>
        </w:rPr>
        <w:t xml:space="preserve">. </w:t>
      </w:r>
    </w:p>
    <w:p w:rsidR="00775C67" w:rsidRDefault="00775C67" w:rsidP="00955E0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Председатель комиссии: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— осуществляет общее руководство работой межведомственной комиссии;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— определяет дату и время проведения заседания межведомственной комиссии;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— дает поручения членам межведомственной комиссии, связанные с ее деятельностью;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— председательствует на заседаниях межведомственной комиссии.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Секретарь межведомственной комиссии: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— информирует членов межведомственной комиссии о дате, времени и повестке дня заседания межведомственной комиссии;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— готовит материалы на рассмотрение межведомственной комиссии;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— ведет протокол заседания межведомственной комиссии (в случае наличия разногласий между членами комиссии);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— оформляет заключение межведомственной комиссии;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— обеспечивает учет и хранение документов, в том числе протоколов заседаний межведомственной комиссии.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955E0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Изменения в состав межведомственной комиссии вносятся </w:t>
      </w:r>
      <w:r w:rsidR="00955E0C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>остановлением администрации</w:t>
      </w:r>
      <w:r w:rsidR="00955E0C" w:rsidRPr="00955E0C">
        <w:rPr>
          <w:rFonts w:eastAsia="Calibri"/>
          <w:lang w:eastAsia="en-US"/>
        </w:rPr>
        <w:t xml:space="preserve"> </w:t>
      </w:r>
      <w:r w:rsidR="00955E0C">
        <w:rPr>
          <w:rFonts w:eastAsia="Calibri"/>
          <w:lang w:eastAsia="en-US"/>
        </w:rPr>
        <w:t>Новиковского сельского поселения</w:t>
      </w:r>
      <w:proofErr w:type="gramStart"/>
      <w:r w:rsidR="00955E0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.</w:t>
      </w:r>
      <w:proofErr w:type="gramEnd"/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4.3.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>
        <w:rPr>
          <w:rFonts w:eastAsia="Calibri"/>
          <w:lang w:eastAsia="en-US"/>
        </w:rPr>
        <w:t>с даты регистрации</w:t>
      </w:r>
      <w:proofErr w:type="gramEnd"/>
      <w:r>
        <w:rPr>
          <w:rFonts w:eastAsia="Calibri"/>
          <w:lang w:eastAsia="en-US"/>
        </w:rPr>
        <w:t xml:space="preserve">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gramStart"/>
      <w:r>
        <w:rPr>
          <w:rFonts w:eastAsia="Calibri"/>
          <w:lang w:eastAsia="en-US"/>
        </w:rPr>
        <w:t xml:space="preserve">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</w:t>
      </w:r>
      <w:r>
        <w:rPr>
          <w:rFonts w:eastAsia="Calibri"/>
          <w:lang w:eastAsia="en-US"/>
        </w:rPr>
        <w:lastRenderedPageBreak/>
        <w:t xml:space="preserve">рассмотрения заявление и соответствующие документы в течение 15 дней со дня истечения срока, предусмотренного </w:t>
      </w:r>
      <w:r w:rsidR="00125ADB">
        <w:rPr>
          <w:rFonts w:eastAsia="Calibri"/>
          <w:lang w:eastAsia="en-US"/>
        </w:rPr>
        <w:t>абзацем первым</w:t>
      </w:r>
      <w:r>
        <w:rPr>
          <w:rFonts w:eastAsia="Calibri"/>
          <w:lang w:eastAsia="en-US"/>
        </w:rPr>
        <w:t xml:space="preserve"> настоящего</w:t>
      </w:r>
      <w:proofErr w:type="gramEnd"/>
      <w:r>
        <w:rPr>
          <w:rFonts w:eastAsia="Calibri"/>
          <w:lang w:eastAsia="en-US"/>
        </w:rPr>
        <w:t xml:space="preserve"> </w:t>
      </w:r>
      <w:r w:rsidR="00125ADB">
        <w:rPr>
          <w:rFonts w:eastAsia="Calibri"/>
          <w:lang w:eastAsia="en-US"/>
        </w:rPr>
        <w:t>пу</w:t>
      </w:r>
      <w:r>
        <w:rPr>
          <w:rFonts w:eastAsia="Calibri"/>
          <w:lang w:eastAsia="en-US"/>
        </w:rPr>
        <w:t>н</w:t>
      </w:r>
      <w:r w:rsidR="00125ADB">
        <w:rPr>
          <w:rFonts w:eastAsia="Calibri"/>
          <w:lang w:eastAsia="en-US"/>
        </w:rPr>
        <w:t>кта</w:t>
      </w:r>
      <w:r>
        <w:rPr>
          <w:rFonts w:eastAsia="Calibri"/>
          <w:lang w:eastAsia="en-US"/>
        </w:rPr>
        <w:t>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4.4.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 выявлении оснований для признания помещения подлежащим капитальному ремонту, реконструкции или перепланировк</w:t>
      </w:r>
      <w:proofErr w:type="gramStart"/>
      <w:r>
        <w:rPr>
          <w:rFonts w:eastAsia="Calibri"/>
          <w:lang w:eastAsia="en-US"/>
        </w:rPr>
        <w:t>е(</w:t>
      </w:r>
      <w:proofErr w:type="gramEnd"/>
      <w:r>
        <w:rPr>
          <w:rFonts w:eastAsia="Calibri"/>
          <w:lang w:eastAsia="en-US"/>
        </w:rPr>
        <w:t>при необходимости с технико-экономическим обоснованием)  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 выявлении оснований для признания помещения </w:t>
      </w:r>
      <w:proofErr w:type="gramStart"/>
      <w:r>
        <w:rPr>
          <w:rFonts w:eastAsia="Calibri"/>
          <w:lang w:eastAsia="en-US"/>
        </w:rPr>
        <w:t>непригодным</w:t>
      </w:r>
      <w:proofErr w:type="gramEnd"/>
      <w:r>
        <w:rPr>
          <w:rFonts w:eastAsia="Calibri"/>
          <w:lang w:eastAsia="en-US"/>
        </w:rPr>
        <w:t xml:space="preserve"> для проживания;</w:t>
      </w:r>
    </w:p>
    <w:p w:rsidR="00125ADB" w:rsidRDefault="00125ADB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CF61D8">
        <w:rPr>
          <w:rFonts w:eastAsia="Calibri"/>
          <w:lang w:eastAsia="en-US"/>
        </w:rPr>
        <w:t xml:space="preserve"> об отсутствии оснований для признания жилого помещения </w:t>
      </w:r>
      <w:proofErr w:type="gramStart"/>
      <w:r w:rsidR="00CF61D8">
        <w:rPr>
          <w:rFonts w:eastAsia="Calibri"/>
          <w:lang w:eastAsia="en-US"/>
        </w:rPr>
        <w:t>непригодным</w:t>
      </w:r>
      <w:proofErr w:type="gramEnd"/>
      <w:r w:rsidR="00CF61D8">
        <w:rPr>
          <w:rFonts w:eastAsia="Calibri"/>
          <w:lang w:eastAsia="en-US"/>
        </w:rPr>
        <w:t xml:space="preserve"> для проживания;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 выявлении оснований для признания многоквартирного дома аварийным и подлежащим реконструкции;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 выявлении оснований для признания многоквартирного дома аварийным и подлежащим сносу;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4.5.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4.6. На основании полученного заключения администрация </w:t>
      </w:r>
      <w:r w:rsidR="00570439">
        <w:rPr>
          <w:rFonts w:eastAsia="Calibri"/>
          <w:lang w:eastAsia="en-US"/>
        </w:rPr>
        <w:t>Новиковского</w:t>
      </w:r>
      <w:r>
        <w:rPr>
          <w:rFonts w:eastAsia="Calibri"/>
          <w:lang w:eastAsia="en-US"/>
        </w:rPr>
        <w:t xml:space="preserve"> сельского поселения в течение 30</w:t>
      </w:r>
      <w:r w:rsidR="00CF61D8">
        <w:rPr>
          <w:rFonts w:eastAsia="Calibri"/>
          <w:lang w:eastAsia="en-US"/>
        </w:rPr>
        <w:t xml:space="preserve"> календарных</w:t>
      </w:r>
      <w:r>
        <w:rPr>
          <w:rFonts w:eastAsia="Calibri"/>
          <w:lang w:eastAsia="en-US"/>
        </w:rPr>
        <w:t xml:space="preserve"> дней со дня получения заключения</w:t>
      </w:r>
      <w:r w:rsidR="00CF61D8">
        <w:rPr>
          <w:rFonts w:eastAsia="Calibri"/>
          <w:lang w:eastAsia="en-US"/>
        </w:rPr>
        <w:t>, а в случае обследования жилых помещений, получивших повреждения в результате чрезвычайной ситуации,</w:t>
      </w:r>
      <w:r w:rsidR="00902F54">
        <w:rPr>
          <w:rFonts w:eastAsia="Calibri"/>
          <w:lang w:eastAsia="en-US"/>
        </w:rPr>
        <w:t>- в течени</w:t>
      </w:r>
      <w:proofErr w:type="gramStart"/>
      <w:r w:rsidR="00902F54">
        <w:rPr>
          <w:rFonts w:eastAsia="Calibri"/>
          <w:lang w:eastAsia="en-US"/>
        </w:rPr>
        <w:t>и</w:t>
      </w:r>
      <w:proofErr w:type="gramEnd"/>
      <w:r w:rsidR="00902F54">
        <w:rPr>
          <w:rFonts w:eastAsia="Calibri"/>
          <w:lang w:eastAsia="en-US"/>
        </w:rPr>
        <w:t xml:space="preserve"> 10 календарных дней со дня получения заключения</w:t>
      </w:r>
      <w:r>
        <w:rPr>
          <w:rFonts w:eastAsia="Calibri"/>
          <w:lang w:eastAsia="en-US"/>
        </w:rPr>
        <w:t xml:space="preserve"> </w:t>
      </w:r>
      <w:r w:rsidR="00902F54">
        <w:rPr>
          <w:rFonts w:eastAsia="Calibri"/>
          <w:lang w:eastAsia="en-US"/>
        </w:rPr>
        <w:t xml:space="preserve">принимает </w:t>
      </w:r>
      <w:r>
        <w:rPr>
          <w:rFonts w:eastAsia="Calibri"/>
          <w:lang w:eastAsia="en-US"/>
        </w:rPr>
        <w:t>в установленном им порядке решение, предусмотренное абзацем седьмым п</w:t>
      </w:r>
      <w:r w:rsidR="00902F54">
        <w:rPr>
          <w:rFonts w:eastAsia="Calibri"/>
          <w:lang w:eastAsia="en-US"/>
        </w:rPr>
        <w:t xml:space="preserve">ункта </w:t>
      </w:r>
      <w:r>
        <w:rPr>
          <w:rFonts w:eastAsia="Calibri"/>
          <w:lang w:eastAsia="en-US"/>
        </w:rPr>
        <w:t>7 постановления Правительства РФ от 28.01.2006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4.7. </w:t>
      </w:r>
      <w:proofErr w:type="gramStart"/>
      <w:r>
        <w:rPr>
          <w:rFonts w:eastAsia="Calibri"/>
          <w:lang w:eastAsia="en-US"/>
        </w:rPr>
        <w:t xml:space="preserve">Комиссия в 5-дневный срок со дня принятия решения, </w:t>
      </w:r>
      <w:r w:rsidRPr="00955E0C">
        <w:rPr>
          <w:rFonts w:eastAsia="Calibri"/>
          <w:color w:val="000000" w:themeColor="text1"/>
          <w:lang w:eastAsia="en-US"/>
        </w:rPr>
        <w:t xml:space="preserve">предусмотренного п. </w:t>
      </w:r>
      <w:r w:rsidR="00E35B53" w:rsidRPr="00955E0C">
        <w:rPr>
          <w:rFonts w:eastAsia="Calibri"/>
          <w:color w:val="000000" w:themeColor="text1"/>
          <w:lang w:eastAsia="en-US"/>
        </w:rPr>
        <w:t xml:space="preserve">4.5 </w:t>
      </w:r>
      <w:r w:rsidRPr="00955E0C">
        <w:rPr>
          <w:rFonts w:eastAsia="Calibri"/>
          <w:color w:val="000000" w:themeColor="text1"/>
          <w:lang w:eastAsia="en-US"/>
        </w:rPr>
        <w:t xml:space="preserve">настоящего Положения, </w:t>
      </w:r>
      <w:r>
        <w:rPr>
          <w:rFonts w:eastAsia="Calibri"/>
          <w:lang w:eastAsia="en-US"/>
        </w:rPr>
        <w:t>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>
        <w:rPr>
          <w:rFonts w:eastAsia="Calibri"/>
          <w:lang w:eastAsia="en-US"/>
        </w:rPr>
        <w:t xml:space="preserve"> для проживания и многоквартирного дома аварийным и подлежащим сносу или реконструкции —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4.8. </w:t>
      </w:r>
      <w:proofErr w:type="gramStart"/>
      <w:r>
        <w:rPr>
          <w:rFonts w:eastAsia="Calibri"/>
          <w:lang w:eastAsia="en-US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п.4.5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4.9. </w:t>
      </w:r>
      <w:proofErr w:type="gramStart"/>
      <w:r>
        <w:rPr>
          <w:rFonts w:eastAsia="Calibri"/>
          <w:lang w:eastAsia="en-US"/>
        </w:rPr>
        <w:t xml:space="preserve"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</w:t>
      </w:r>
      <w:r>
        <w:rPr>
          <w:rFonts w:eastAsia="Calibri"/>
          <w:lang w:eastAsia="en-US"/>
        </w:rPr>
        <w:lastRenderedPageBreak/>
        <w:t>соответствии с пунктом 20 Правил обеспечения условий доступности</w:t>
      </w:r>
      <w:proofErr w:type="gramEnd"/>
      <w:r>
        <w:rPr>
          <w:rFonts w:eastAsia="Calibri"/>
          <w:lang w:eastAsia="en-US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Start"/>
      <w:r>
        <w:rPr>
          <w:rFonts w:eastAsia="Calibri"/>
          <w:lang w:eastAsia="en-US"/>
        </w:rPr>
        <w:t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</w:t>
      </w:r>
      <w:proofErr w:type="gramEnd"/>
      <w:r>
        <w:rPr>
          <w:rFonts w:eastAsia="Calibri"/>
          <w:lang w:eastAsia="en-US"/>
        </w:rPr>
        <w:t>).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4.10.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4.11.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4.12. Решение и заключение могут быть </w:t>
      </w:r>
      <w:proofErr w:type="gramStart"/>
      <w:r>
        <w:rPr>
          <w:rFonts w:eastAsia="Calibri"/>
          <w:lang w:eastAsia="en-US"/>
        </w:rPr>
        <w:t>обжалованы</w:t>
      </w:r>
      <w:proofErr w:type="gramEnd"/>
      <w:r>
        <w:rPr>
          <w:rFonts w:eastAsia="Calibri"/>
          <w:lang w:eastAsia="en-US"/>
        </w:rPr>
        <w:t xml:space="preserve"> заинтересованными лицами в судебном порядке.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4.13.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 № 47.</w:t>
      </w: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jc w:val="both"/>
        <w:rPr>
          <w:rFonts w:eastAsia="Calibri"/>
          <w:lang w:eastAsia="en-US"/>
        </w:rPr>
      </w:pPr>
    </w:p>
    <w:p w:rsidR="00775C67" w:rsidRDefault="00775C67" w:rsidP="00775C67">
      <w:pPr>
        <w:widowControl w:val="0"/>
        <w:autoSpaceDE w:val="0"/>
        <w:autoSpaceDN w:val="0"/>
        <w:adjustRightInd w:val="0"/>
        <w:jc w:val="right"/>
        <w:rPr>
          <w:bCs/>
          <w:color w:val="22272F"/>
        </w:rPr>
      </w:pPr>
    </w:p>
    <w:sectPr w:rsidR="00775C67" w:rsidSect="000B59F3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186C"/>
    <w:multiLevelType w:val="hybridMultilevel"/>
    <w:tmpl w:val="96D26748"/>
    <w:lvl w:ilvl="0" w:tplc="97007422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293ACA"/>
    <w:multiLevelType w:val="multilevel"/>
    <w:tmpl w:val="FCF28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7B"/>
    <w:rsid w:val="000B59F3"/>
    <w:rsid w:val="000C1B51"/>
    <w:rsid w:val="000D600E"/>
    <w:rsid w:val="00104BD3"/>
    <w:rsid w:val="00115C64"/>
    <w:rsid w:val="00125ADB"/>
    <w:rsid w:val="002E3E1A"/>
    <w:rsid w:val="00374F17"/>
    <w:rsid w:val="00393193"/>
    <w:rsid w:val="0041081D"/>
    <w:rsid w:val="00416FF9"/>
    <w:rsid w:val="00454F2B"/>
    <w:rsid w:val="00467F62"/>
    <w:rsid w:val="00483E86"/>
    <w:rsid w:val="004B6F09"/>
    <w:rsid w:val="005119C2"/>
    <w:rsid w:val="00570439"/>
    <w:rsid w:val="00631A88"/>
    <w:rsid w:val="006644C2"/>
    <w:rsid w:val="00687FBA"/>
    <w:rsid w:val="006C3EFB"/>
    <w:rsid w:val="006C7E79"/>
    <w:rsid w:val="006E659A"/>
    <w:rsid w:val="00775C67"/>
    <w:rsid w:val="007A032B"/>
    <w:rsid w:val="007B2078"/>
    <w:rsid w:val="00811E0E"/>
    <w:rsid w:val="008B6B40"/>
    <w:rsid w:val="00902F54"/>
    <w:rsid w:val="00932BF1"/>
    <w:rsid w:val="00955E0C"/>
    <w:rsid w:val="009D3D1D"/>
    <w:rsid w:val="00A20343"/>
    <w:rsid w:val="00A55A6B"/>
    <w:rsid w:val="00B01B04"/>
    <w:rsid w:val="00BC22C1"/>
    <w:rsid w:val="00CA0420"/>
    <w:rsid w:val="00CA4742"/>
    <w:rsid w:val="00CF6089"/>
    <w:rsid w:val="00CF61D8"/>
    <w:rsid w:val="00D04FF2"/>
    <w:rsid w:val="00D06FD8"/>
    <w:rsid w:val="00D6268F"/>
    <w:rsid w:val="00D97CCA"/>
    <w:rsid w:val="00E35B53"/>
    <w:rsid w:val="00E909B8"/>
    <w:rsid w:val="00EF0333"/>
    <w:rsid w:val="00F91F09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F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F91F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474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75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5C6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75C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75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3E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E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F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F91F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474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75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5C6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75C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75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3E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B4C3-C03F-4C21-BEFF-D2379595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2025-05-13T09:54:00Z</cp:lastPrinted>
  <dcterms:created xsi:type="dcterms:W3CDTF">2025-04-30T03:51:00Z</dcterms:created>
  <dcterms:modified xsi:type="dcterms:W3CDTF">2025-05-13T09:59:00Z</dcterms:modified>
</cp:coreProperties>
</file>