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89" w:rsidRPr="005B2889" w:rsidRDefault="00F74389" w:rsidP="00F74389">
      <w:pPr>
        <w:pStyle w:val="a3"/>
        <w:spacing w:before="0" w:beforeAutospacing="0" w:after="0" w:afterAutospacing="0"/>
        <w:jc w:val="both"/>
        <w:rPr>
          <w:color w:val="242424"/>
        </w:rPr>
      </w:pPr>
      <w:proofErr w:type="gramStart"/>
      <w:r w:rsidRPr="005B2889">
        <w:rPr>
          <w:color w:val="242424"/>
        </w:rPr>
        <w:t>ст. 7.1 КоАП РФ 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  <w:r>
        <w:rPr>
          <w:color w:val="242424"/>
        </w:rPr>
        <w:t xml:space="preserve"> </w:t>
      </w:r>
      <w:r w:rsidRPr="005B2889">
        <w:rPr>
          <w:color w:val="333333"/>
        </w:rPr>
        <w:t xml:space="preserve">влечет наложение административного штрафа в случае, если определена кадастровая стоимость земельного участка, </w:t>
      </w:r>
      <w:bookmarkStart w:id="0" w:name="_GoBack"/>
      <w:bookmarkEnd w:id="0"/>
      <w:r w:rsidRPr="005B2889">
        <w:rPr>
          <w:color w:val="333333"/>
        </w:rPr>
        <w:t>на граждан в размере от 1 до 1,5 процента кадастровой стоимости земельного участка, но не менее пяти тысяч</w:t>
      </w:r>
      <w:proofErr w:type="gramEnd"/>
      <w:r w:rsidRPr="005B2889">
        <w:rPr>
          <w:color w:val="333333"/>
        </w:rPr>
        <w:t xml:space="preserve"> </w:t>
      </w:r>
      <w:proofErr w:type="gramStart"/>
      <w:r w:rsidRPr="005B2889">
        <w:rPr>
          <w:color w:val="333333"/>
        </w:rPr>
        <w:t>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</w:t>
      </w:r>
      <w:proofErr w:type="gramEnd"/>
      <w:r w:rsidRPr="005B2889">
        <w:rPr>
          <w:color w:val="333333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F74389" w:rsidRPr="005B2889" w:rsidRDefault="00F74389" w:rsidP="00F74389">
      <w:pPr>
        <w:jc w:val="both"/>
        <w:rPr>
          <w:rFonts w:cs="Times New Roman"/>
          <w:color w:val="333333"/>
          <w:szCs w:val="24"/>
        </w:rPr>
      </w:pPr>
    </w:p>
    <w:p w:rsidR="00F74389" w:rsidRPr="005B2889" w:rsidRDefault="00F74389" w:rsidP="00F74389">
      <w:pPr>
        <w:jc w:val="both"/>
        <w:rPr>
          <w:rFonts w:cs="Times New Roman"/>
          <w:color w:val="333333"/>
          <w:szCs w:val="24"/>
        </w:rPr>
      </w:pPr>
      <w:r w:rsidRPr="005B2889">
        <w:rPr>
          <w:rFonts w:cs="Times New Roman"/>
          <w:color w:val="333333"/>
          <w:szCs w:val="24"/>
        </w:rPr>
        <w:t xml:space="preserve">Статья 8.6 </w:t>
      </w:r>
      <w:r w:rsidRPr="005B2889">
        <w:rPr>
          <w:rFonts w:cs="Times New Roman"/>
          <w:color w:val="242424"/>
          <w:szCs w:val="24"/>
        </w:rPr>
        <w:t>КоАП РФ -</w:t>
      </w:r>
      <w:r w:rsidRPr="005B2889">
        <w:rPr>
          <w:rFonts w:cs="Times New Roman"/>
          <w:color w:val="333333"/>
          <w:szCs w:val="24"/>
        </w:rPr>
        <w:t xml:space="preserve"> Порча земель - 1. Самовольное снятие или переме</w:t>
      </w:r>
      <w:r>
        <w:rPr>
          <w:rFonts w:cs="Times New Roman"/>
          <w:color w:val="333333"/>
          <w:szCs w:val="24"/>
        </w:rPr>
        <w:t xml:space="preserve">щение плодородного слоя почвы - </w:t>
      </w:r>
      <w:r w:rsidRPr="005B2889">
        <w:rPr>
          <w:rFonts w:cs="Times New Roman"/>
          <w:color w:val="333333"/>
          <w:szCs w:val="24"/>
        </w:rP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F74389" w:rsidRDefault="00F74389" w:rsidP="00F74389">
      <w:pPr>
        <w:jc w:val="both"/>
        <w:rPr>
          <w:rFonts w:cs="Times New Roman"/>
          <w:color w:val="333333"/>
          <w:szCs w:val="24"/>
        </w:rPr>
      </w:pPr>
      <w:r w:rsidRPr="005B2889">
        <w:rPr>
          <w:rFonts w:cs="Times New Roman"/>
          <w:color w:val="333333"/>
          <w:szCs w:val="24"/>
        </w:rPr>
        <w:t xml:space="preserve">2. </w:t>
      </w:r>
      <w:proofErr w:type="gramStart"/>
      <w:r w:rsidRPr="005B2889">
        <w:rPr>
          <w:rFonts w:cs="Times New Roman"/>
          <w:color w:val="333333"/>
          <w:szCs w:val="24"/>
        </w:rPr>
        <w:t xml:space="preserve">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5B2889">
        <w:rPr>
          <w:rFonts w:cs="Times New Roman"/>
          <w:color w:val="333333"/>
          <w:szCs w:val="24"/>
        </w:rPr>
        <w:t>агрохимикатами</w:t>
      </w:r>
      <w:proofErr w:type="spellEnd"/>
      <w:r w:rsidRPr="005B2889">
        <w:rPr>
          <w:rFonts w:cs="Times New Roman"/>
          <w:color w:val="333333"/>
          <w:szCs w:val="24"/>
        </w:rPr>
        <w:t xml:space="preserve"> или иными опасными для здоровья людей и окружающей среды веществами и отхода</w:t>
      </w:r>
      <w:r>
        <w:rPr>
          <w:rFonts w:cs="Times New Roman"/>
          <w:color w:val="333333"/>
          <w:szCs w:val="24"/>
        </w:rPr>
        <w:t xml:space="preserve">ми производства и потребления - </w:t>
      </w:r>
      <w:r w:rsidRPr="005B2889">
        <w:rPr>
          <w:rFonts w:cs="Times New Roman"/>
          <w:color w:val="333333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</w:t>
      </w:r>
      <w:proofErr w:type="gramEnd"/>
      <w:r w:rsidRPr="005B2889">
        <w:rPr>
          <w:rFonts w:cs="Times New Roman"/>
          <w:color w:val="333333"/>
          <w:szCs w:val="24"/>
        </w:rPr>
        <w:t xml:space="preserve">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</w:r>
    </w:p>
    <w:p w:rsidR="00F74389" w:rsidRPr="005B2889" w:rsidRDefault="00F74389" w:rsidP="00F74389">
      <w:pPr>
        <w:jc w:val="both"/>
        <w:rPr>
          <w:rFonts w:cs="Times New Roman"/>
          <w:color w:val="333333"/>
          <w:szCs w:val="24"/>
        </w:rPr>
      </w:pPr>
    </w:p>
    <w:p w:rsidR="00F74389" w:rsidRDefault="00F74389" w:rsidP="00F74389">
      <w:pPr>
        <w:pStyle w:val="a3"/>
        <w:spacing w:before="0" w:beforeAutospacing="0" w:after="0" w:afterAutospacing="0"/>
        <w:jc w:val="both"/>
        <w:rPr>
          <w:color w:val="333333"/>
        </w:rPr>
      </w:pPr>
      <w:r w:rsidRPr="005B2889">
        <w:rPr>
          <w:color w:val="242424"/>
        </w:rPr>
        <w:t xml:space="preserve">ч. 1 ст. 8.7 КоАП РФ - 1. </w:t>
      </w:r>
      <w:proofErr w:type="gramStart"/>
      <w:r w:rsidRPr="005B2889">
        <w:rPr>
          <w:color w:val="242424"/>
        </w:rPr>
        <w:t xml:space="preserve">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</w:t>
      </w:r>
      <w:r>
        <w:rPr>
          <w:color w:val="242424"/>
        </w:rPr>
        <w:t xml:space="preserve">- </w:t>
      </w:r>
      <w:r w:rsidRPr="005B2889">
        <w:rPr>
          <w:color w:val="333333"/>
        </w:rPr>
        <w:t>влечет наложение административного штрафа на граждан</w:t>
      </w:r>
      <w:proofErr w:type="gramEnd"/>
      <w:r w:rsidRPr="005B2889">
        <w:rPr>
          <w:color w:val="333333"/>
        </w:rPr>
        <w:t xml:space="preserve"> в размере от двадцати тысяч до пятидесяти тысяч рублей; на должностных лиц - от пятидесяти тысяч до ста тысяч рублей; на юридических лиц - от четырехсот</w:t>
      </w:r>
      <w:r>
        <w:rPr>
          <w:color w:val="333333"/>
        </w:rPr>
        <w:t xml:space="preserve"> тысяч до семисот тысяч рублей.</w:t>
      </w:r>
    </w:p>
    <w:p w:rsidR="00F74389" w:rsidRPr="005B2889" w:rsidRDefault="00F74389" w:rsidP="00F74389">
      <w:pPr>
        <w:pStyle w:val="a3"/>
        <w:spacing w:before="0" w:beforeAutospacing="0" w:after="0" w:afterAutospacing="0"/>
        <w:jc w:val="both"/>
        <w:rPr>
          <w:color w:val="242424"/>
        </w:rPr>
      </w:pPr>
    </w:p>
    <w:p w:rsidR="00F74389" w:rsidRDefault="00F74389" w:rsidP="00F74389">
      <w:pPr>
        <w:pStyle w:val="a3"/>
        <w:spacing w:before="0" w:beforeAutospacing="0" w:after="0" w:afterAutospacing="0"/>
        <w:jc w:val="both"/>
        <w:rPr>
          <w:color w:val="333333"/>
        </w:rPr>
      </w:pPr>
      <w:r w:rsidRPr="005B2889">
        <w:rPr>
          <w:color w:val="242424"/>
        </w:rPr>
        <w:t xml:space="preserve">ч.2 ст. 8.7 КоАП РФ 2. </w:t>
      </w:r>
      <w:proofErr w:type="gramStart"/>
      <w:r w:rsidRPr="005B2889">
        <w:rPr>
          <w:color w:val="242424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 </w:t>
      </w:r>
      <w:r w:rsidRPr="005B2889">
        <w:rPr>
          <w:color w:val="333333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</w:t>
      </w:r>
      <w:proofErr w:type="gramEnd"/>
      <w:r w:rsidRPr="005B2889">
        <w:rPr>
          <w:color w:val="333333"/>
        </w:rPr>
        <w:t xml:space="preserve"> на юридических лиц - от четырехсот</w:t>
      </w:r>
      <w:r>
        <w:rPr>
          <w:color w:val="333333"/>
        </w:rPr>
        <w:t xml:space="preserve"> тысяч до семисот тысяч рублей.</w:t>
      </w:r>
    </w:p>
    <w:p w:rsidR="00F74389" w:rsidRPr="005B2889" w:rsidRDefault="00F74389" w:rsidP="00F74389">
      <w:pPr>
        <w:pStyle w:val="a3"/>
        <w:spacing w:before="0" w:beforeAutospacing="0" w:after="0" w:afterAutospacing="0"/>
        <w:jc w:val="both"/>
        <w:rPr>
          <w:color w:val="242424"/>
        </w:rPr>
      </w:pPr>
    </w:p>
    <w:p w:rsidR="00F74389" w:rsidRDefault="00F74389" w:rsidP="00F74389">
      <w:pPr>
        <w:pStyle w:val="a3"/>
        <w:spacing w:before="0" w:beforeAutospacing="0" w:after="0" w:afterAutospacing="0"/>
        <w:jc w:val="both"/>
        <w:rPr>
          <w:color w:val="333333"/>
        </w:rPr>
      </w:pPr>
      <w:r w:rsidRPr="005B2889">
        <w:rPr>
          <w:color w:val="242424"/>
        </w:rPr>
        <w:t xml:space="preserve">ст. 8.8 КоАП РФ - 1. </w:t>
      </w:r>
      <w:proofErr w:type="gramStart"/>
      <w:r w:rsidRPr="005B2889">
        <w:rPr>
          <w:color w:val="242424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r w:rsidRPr="005B2889">
        <w:rPr>
          <w:bCs/>
        </w:rPr>
        <w:t>разреш</w:t>
      </w:r>
      <w:r w:rsidRPr="005B2889">
        <w:rPr>
          <w:bCs/>
        </w:rPr>
        <w:t>е</w:t>
      </w:r>
      <w:r w:rsidRPr="005B2889">
        <w:rPr>
          <w:bCs/>
        </w:rPr>
        <w:t>нным использованием</w:t>
      </w:r>
      <w:r w:rsidRPr="005B2889">
        <w:rPr>
          <w:color w:val="242424"/>
        </w:rPr>
        <w:t>, за исключением случаев, предусмотренных </w:t>
      </w:r>
      <w:r>
        <w:t>частями 2, 2.1 и 3</w:t>
      </w:r>
      <w:r w:rsidRPr="005B2889">
        <w:rPr>
          <w:color w:val="242424"/>
        </w:rPr>
        <w:t> настоящей статьи, -</w:t>
      </w:r>
      <w:r>
        <w:rPr>
          <w:color w:val="242424"/>
        </w:rPr>
        <w:t xml:space="preserve"> </w:t>
      </w:r>
      <w:r w:rsidRPr="005B2889">
        <w:rPr>
          <w:color w:val="333333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</w:t>
      </w:r>
      <w:proofErr w:type="gramEnd"/>
      <w:r w:rsidRPr="005B2889">
        <w:rPr>
          <w:color w:val="333333"/>
        </w:rPr>
        <w:t xml:space="preserve">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5B2889">
        <w:rPr>
          <w:color w:val="333333"/>
        </w:rPr>
        <w:t xml:space="preserve">на юридических лиц - от 1,5 до 2 процентов кадастровой стоимости земельного участка, но не менее ста тысяч рублей, а в случае, если не определена </w:t>
      </w:r>
      <w:r w:rsidRPr="005B2889">
        <w:rPr>
          <w:color w:val="333333"/>
        </w:rPr>
        <w:lastRenderedPageBreak/>
        <w:t>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</w:t>
      </w:r>
      <w:r>
        <w:rPr>
          <w:color w:val="333333"/>
        </w:rPr>
        <w:t xml:space="preserve"> тысяч до двухсот тысяч рублей.</w:t>
      </w:r>
      <w:proofErr w:type="gramEnd"/>
    </w:p>
    <w:p w:rsidR="00F74389" w:rsidRPr="008E523F" w:rsidRDefault="00F74389" w:rsidP="00F74389">
      <w:pPr>
        <w:pStyle w:val="a3"/>
        <w:spacing w:before="0" w:beforeAutospacing="0" w:after="0" w:afterAutospacing="0"/>
        <w:jc w:val="both"/>
        <w:rPr>
          <w:color w:val="333333"/>
        </w:rPr>
      </w:pPr>
      <w:r w:rsidRPr="005B2889">
        <w:rPr>
          <w:color w:val="242424"/>
        </w:rPr>
        <w:t xml:space="preserve">2. </w:t>
      </w:r>
      <w:proofErr w:type="gramStart"/>
      <w:r w:rsidRPr="005B2889">
        <w:rPr>
          <w:color w:val="242424"/>
        </w:rPr>
        <w:t>Неиспользование земельного участка из земель сельскохозяйственного назначения, оборот которого регулируется Федеральным </w:t>
      </w:r>
      <w:r>
        <w:t>законом</w:t>
      </w:r>
      <w:r w:rsidRPr="005B2889">
        <w:rPr>
          <w:color w:val="242424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 </w:t>
      </w:r>
      <w:r>
        <w:t>законом</w:t>
      </w:r>
      <w:r w:rsidRPr="005B2889">
        <w:rPr>
          <w:color w:val="242424"/>
        </w:rPr>
        <w:t>, за исключением случая, предусмотренного </w:t>
      </w:r>
      <w:r w:rsidRPr="008E523F">
        <w:rPr>
          <w:bCs/>
        </w:rPr>
        <w:t>частью 2.1</w:t>
      </w:r>
      <w:r w:rsidRPr="005B2889">
        <w:rPr>
          <w:color w:val="242424"/>
        </w:rPr>
        <w:t> настоящей статьи, -</w:t>
      </w:r>
      <w:r>
        <w:rPr>
          <w:color w:val="242424"/>
        </w:rPr>
        <w:t xml:space="preserve"> </w:t>
      </w:r>
      <w:r w:rsidRPr="005B2889">
        <w:rPr>
          <w:color w:val="333333"/>
        </w:rPr>
        <w:t>влечет наложение административного штрафа на граждан в размере от</w:t>
      </w:r>
      <w:proofErr w:type="gramEnd"/>
      <w:r w:rsidRPr="005B2889">
        <w:rPr>
          <w:color w:val="333333"/>
        </w:rPr>
        <w:t xml:space="preserve">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</w:t>
      </w:r>
      <w:r>
        <w:rPr>
          <w:color w:val="333333"/>
        </w:rPr>
        <w:t xml:space="preserve"> не менее двухсот тысяч рублей.</w:t>
      </w:r>
    </w:p>
    <w:p w:rsidR="00F74389" w:rsidRPr="008E523F" w:rsidRDefault="00F74389" w:rsidP="00F74389">
      <w:pPr>
        <w:pStyle w:val="a3"/>
        <w:spacing w:before="0" w:beforeAutospacing="0" w:after="0" w:afterAutospacing="0"/>
        <w:jc w:val="both"/>
        <w:rPr>
          <w:color w:val="333333"/>
        </w:rPr>
      </w:pPr>
      <w:r w:rsidRPr="005B2889">
        <w:rPr>
          <w:color w:val="242424"/>
        </w:rPr>
        <w:t xml:space="preserve">2.1. </w:t>
      </w:r>
      <w:proofErr w:type="gramStart"/>
      <w:r w:rsidRPr="005B2889">
        <w:rPr>
          <w:color w:val="242424"/>
        </w:rPr>
        <w:t>Неиспользование земельного участка из земель сельскохозяйственного назначения, оборот которого регулируется Федеральным </w:t>
      </w:r>
      <w:r>
        <w:t xml:space="preserve">законом </w:t>
      </w:r>
      <w:r w:rsidRPr="005B2889">
        <w:rPr>
          <w:color w:val="242424"/>
        </w:rPr>
        <w:t>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</w:t>
      </w:r>
      <w:proofErr w:type="gramEnd"/>
      <w:r w:rsidRPr="005B2889">
        <w:rPr>
          <w:color w:val="242424"/>
        </w:rPr>
        <w:t xml:space="preserve">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 </w:t>
      </w:r>
      <w:proofErr w:type="spellStart"/>
      <w:proofErr w:type="gramStart"/>
      <w:r>
        <w:t>в</w:t>
      </w:r>
      <w:proofErr w:type="spellEnd"/>
      <w:proofErr w:type="gramEnd"/>
      <w:r>
        <w:t xml:space="preserve"> пункте 3 статьи 6</w:t>
      </w:r>
      <w:r w:rsidRPr="005B2889">
        <w:rPr>
          <w:color w:val="242424"/>
        </w:rPr>
        <w:t> Федерального закона от 24 июля 2002 года N 101-ФЗ "Об обороте земель сельскохозяйственного назначения", -</w:t>
      </w:r>
      <w:r>
        <w:rPr>
          <w:color w:val="242424"/>
        </w:rPr>
        <w:t xml:space="preserve"> </w:t>
      </w:r>
      <w:r w:rsidRPr="005B2889">
        <w:rPr>
          <w:color w:val="333333"/>
        </w:rPr>
        <w:t xml:space="preserve"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</w:t>
      </w:r>
      <w:r>
        <w:rPr>
          <w:color w:val="333333"/>
        </w:rPr>
        <w:t xml:space="preserve">процентов кадастровой стоимости </w:t>
      </w:r>
      <w:r w:rsidRPr="005B2889">
        <w:rPr>
          <w:color w:val="333333"/>
        </w:rPr>
        <w:t>земель</w:t>
      </w:r>
      <w:r>
        <w:rPr>
          <w:color w:val="333333"/>
        </w:rPr>
        <w:t>ного участка, но не менее ста тысяч рублей. </w:t>
      </w:r>
    </w:p>
    <w:p w:rsidR="00F74389" w:rsidRPr="008E523F" w:rsidRDefault="00F74389" w:rsidP="00F74389">
      <w:pPr>
        <w:pStyle w:val="a3"/>
        <w:spacing w:before="0" w:beforeAutospacing="0" w:after="0" w:afterAutospacing="0"/>
        <w:jc w:val="both"/>
        <w:rPr>
          <w:color w:val="333333"/>
        </w:rPr>
      </w:pPr>
      <w:r w:rsidRPr="005B2889">
        <w:rPr>
          <w:color w:val="242424"/>
        </w:rPr>
        <w:t xml:space="preserve">3. </w:t>
      </w:r>
      <w:proofErr w:type="gramStart"/>
      <w:r w:rsidRPr="005B2889">
        <w:rPr>
          <w:color w:val="242424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 </w:t>
      </w:r>
      <w:r w:rsidRPr="005B2889">
        <w:rPr>
          <w:color w:val="333333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</w:t>
      </w:r>
      <w:proofErr w:type="gramEnd"/>
      <w:r w:rsidRPr="005B2889">
        <w:rPr>
          <w:color w:val="333333"/>
        </w:rPr>
        <w:t xml:space="preserve"> </w:t>
      </w:r>
      <w:proofErr w:type="gramStart"/>
      <w:r w:rsidRPr="005B2889">
        <w:rPr>
          <w:color w:val="333333"/>
        </w:rPr>
        <w:t>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</w:t>
      </w:r>
      <w:proofErr w:type="gramEnd"/>
      <w:r w:rsidRPr="005B2889">
        <w:rPr>
          <w:color w:val="333333"/>
        </w:rPr>
        <w:t xml:space="preserve"> на должностных лиц - от пятидесяти тысяч до ста тысяч рублей; на юридических лиц - от </w:t>
      </w:r>
      <w:r>
        <w:rPr>
          <w:color w:val="333333"/>
        </w:rPr>
        <w:t>четырехсот тысяч до семисот тысяч рублей.</w:t>
      </w:r>
    </w:p>
    <w:p w:rsidR="00F74389" w:rsidRPr="008E523F" w:rsidRDefault="00F74389" w:rsidP="00F74389">
      <w:pPr>
        <w:pStyle w:val="a3"/>
        <w:spacing w:before="0" w:beforeAutospacing="0" w:after="0" w:afterAutospacing="0"/>
        <w:jc w:val="both"/>
        <w:rPr>
          <w:color w:val="242424"/>
        </w:rPr>
      </w:pPr>
      <w:r w:rsidRPr="005B2889">
        <w:rPr>
          <w:color w:val="242424"/>
        </w:rPr>
        <w:t xml:space="preserve">4. </w:t>
      </w:r>
      <w:proofErr w:type="gramStart"/>
      <w:r w:rsidRPr="005B2889">
        <w:rPr>
          <w:color w:val="242424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  <w:r>
        <w:rPr>
          <w:color w:val="242424"/>
        </w:rPr>
        <w:t xml:space="preserve"> </w:t>
      </w:r>
      <w:r w:rsidRPr="005B2889">
        <w:rPr>
          <w:color w:val="333333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  <w:proofErr w:type="gramEnd"/>
    </w:p>
    <w:p w:rsidR="00B53180" w:rsidRDefault="00B53180"/>
    <w:sectPr w:rsidR="00B53180" w:rsidSect="00F7438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89"/>
    <w:rsid w:val="00961054"/>
    <w:rsid w:val="00B53180"/>
    <w:rsid w:val="00F74389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89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389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89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389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2024-01-17T03:44:00Z</dcterms:created>
  <dcterms:modified xsi:type="dcterms:W3CDTF">2024-01-17T03:48:00Z</dcterms:modified>
</cp:coreProperties>
</file>